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734F4" w14:textId="59F8BADF" w:rsidR="00E407CB" w:rsidRPr="00E407CB" w:rsidRDefault="00E407CB" w:rsidP="00E407CB">
      <w:pPr>
        <w:rPr>
          <w:kern w:val="0"/>
        </w:rPr>
      </w:pPr>
      <w:r w:rsidRPr="00E407CB">
        <w:rPr>
          <w:b/>
          <w:bCs/>
        </w:rPr>
        <w:t xml:space="preserve">Tragic Lightning Strike in </w:t>
      </w:r>
      <w:proofErr w:type="spellStart"/>
      <w:r w:rsidRPr="00E407CB">
        <w:rPr>
          <w:b/>
          <w:bCs/>
        </w:rPr>
        <w:t>Chefchaouen</w:t>
      </w:r>
      <w:proofErr w:type="spellEnd"/>
      <w:r w:rsidRPr="00E407CB">
        <w:rPr>
          <w:b/>
          <w:bCs/>
        </w:rPr>
        <w:t xml:space="preserve"> Region</w:t>
      </w:r>
      <w:r w:rsidR="008D46A9">
        <w:rPr>
          <w:b/>
          <w:bCs/>
        </w:rPr>
        <w:t xml:space="preserve"> </w:t>
      </w:r>
      <w:r w:rsidRPr="00E407CB">
        <w:rPr>
          <w:b/>
          <w:bCs/>
        </w:rPr>
        <w:t>-</w:t>
      </w:r>
      <w:r w:rsidR="008D46A9">
        <w:rPr>
          <w:b/>
          <w:bCs/>
        </w:rPr>
        <w:t xml:space="preserve"> </w:t>
      </w:r>
      <w:r w:rsidRPr="00E407CB">
        <w:rPr>
          <w:b/>
          <w:bCs/>
        </w:rPr>
        <w:t xml:space="preserve">Morocco </w:t>
      </w:r>
      <w:r>
        <w:br/>
      </w:r>
      <w:r w:rsidRPr="00E407CB">
        <w:br/>
      </w:r>
      <w:hyperlink r:id="rId4" w:history="1">
        <w:r w:rsidRPr="00E407CB">
          <w:rPr>
            <w:rStyle w:val="Hyperlink"/>
          </w:rPr>
          <w:t>https://fesnews.media/287478/2024/09/18/</w:t>
        </w:r>
      </w:hyperlink>
      <w:r>
        <w:br/>
      </w:r>
      <w:r>
        <w:rPr>
          <w:kern w:val="0"/>
        </w:rPr>
        <w:br/>
      </w:r>
      <w:r w:rsidRPr="00E407CB">
        <w:rPr>
          <w:kern w:val="0"/>
        </w:rPr>
        <w:t xml:space="preserve">18 </w:t>
      </w:r>
      <w:proofErr w:type="gramStart"/>
      <w:r w:rsidRPr="00E407CB">
        <w:rPr>
          <w:kern w:val="0"/>
        </w:rPr>
        <w:t>Septembe</w:t>
      </w:r>
      <w:r w:rsidR="00BE4F31">
        <w:rPr>
          <w:kern w:val="0"/>
        </w:rPr>
        <w:t>r,</w:t>
      </w:r>
      <w:proofErr w:type="gramEnd"/>
      <w:r w:rsidRPr="00E407CB">
        <w:rPr>
          <w:kern w:val="0"/>
        </w:rPr>
        <w:t xml:space="preserve"> 2024 </w:t>
      </w:r>
    </w:p>
    <w:p w14:paraId="47875FCA" w14:textId="77777777" w:rsidR="00E407CB" w:rsidRPr="00E407CB" w:rsidRDefault="00E407CB" w:rsidP="00E407CB">
      <w:pPr>
        <w:rPr>
          <w:kern w:val="0"/>
          <w:sz w:val="24"/>
          <w:szCs w:val="24"/>
        </w:rPr>
      </w:pPr>
      <w:r w:rsidRPr="00E407CB">
        <w:rPr>
          <w:kern w:val="0"/>
          <w:sz w:val="24"/>
          <w:szCs w:val="24"/>
        </w:rPr>
        <w:t xml:space="preserve">In a tragic turn of events, a student lost his life on the evening of Tuesday, September 17, due to a lightning strike in the </w:t>
      </w:r>
      <w:proofErr w:type="spellStart"/>
      <w:r w:rsidRPr="00E407CB">
        <w:rPr>
          <w:kern w:val="0"/>
          <w:sz w:val="24"/>
          <w:szCs w:val="24"/>
        </w:rPr>
        <w:t>Chefchaouen</w:t>
      </w:r>
      <w:proofErr w:type="spellEnd"/>
      <w:r w:rsidRPr="00E407CB">
        <w:rPr>
          <w:kern w:val="0"/>
          <w:sz w:val="24"/>
          <w:szCs w:val="24"/>
        </w:rPr>
        <w:t xml:space="preserve"> region. According to reliable sources, the incident also left another person injured with varying degrees of severity.</w:t>
      </w:r>
    </w:p>
    <w:p w14:paraId="2F7298A2" w14:textId="77777777" w:rsidR="00E407CB" w:rsidRPr="00E407CB" w:rsidRDefault="00E407CB" w:rsidP="00E407CB">
      <w:pPr>
        <w:rPr>
          <w:kern w:val="0"/>
          <w:sz w:val="24"/>
          <w:szCs w:val="24"/>
        </w:rPr>
      </w:pPr>
      <w:r w:rsidRPr="00E407CB">
        <w:rPr>
          <w:kern w:val="0"/>
          <w:sz w:val="24"/>
          <w:szCs w:val="24"/>
        </w:rPr>
        <w:t xml:space="preserve">The incident took place in the village of </w:t>
      </w:r>
      <w:proofErr w:type="spellStart"/>
      <w:r w:rsidRPr="00E407CB">
        <w:rPr>
          <w:kern w:val="0"/>
          <w:sz w:val="24"/>
          <w:szCs w:val="24"/>
        </w:rPr>
        <w:t>Tiloutaf</w:t>
      </w:r>
      <w:proofErr w:type="spellEnd"/>
      <w:r w:rsidRPr="00E407CB">
        <w:rPr>
          <w:kern w:val="0"/>
          <w:sz w:val="24"/>
          <w:szCs w:val="24"/>
        </w:rPr>
        <w:t xml:space="preserve">, which is part of the commune of </w:t>
      </w:r>
      <w:proofErr w:type="spellStart"/>
      <w:r w:rsidRPr="00E407CB">
        <w:rPr>
          <w:kern w:val="0"/>
          <w:sz w:val="24"/>
          <w:szCs w:val="24"/>
        </w:rPr>
        <w:t>Tamorot</w:t>
      </w:r>
      <w:proofErr w:type="spellEnd"/>
      <w:r w:rsidRPr="00E407CB">
        <w:rPr>
          <w:kern w:val="0"/>
          <w:sz w:val="24"/>
          <w:szCs w:val="24"/>
        </w:rPr>
        <w:t xml:space="preserve">, in the </w:t>
      </w:r>
      <w:proofErr w:type="spellStart"/>
      <w:r w:rsidRPr="00E407CB">
        <w:rPr>
          <w:kern w:val="0"/>
          <w:sz w:val="24"/>
          <w:szCs w:val="24"/>
        </w:rPr>
        <w:t>Chefchaouen</w:t>
      </w:r>
      <w:proofErr w:type="spellEnd"/>
      <w:r w:rsidRPr="00E407CB">
        <w:rPr>
          <w:kern w:val="0"/>
          <w:sz w:val="24"/>
          <w:szCs w:val="24"/>
        </w:rPr>
        <w:t xml:space="preserve"> region. The lightning strike caused significant panic among the local residents.</w:t>
      </w:r>
    </w:p>
    <w:p w14:paraId="5A5646EE" w14:textId="77777777" w:rsidR="00E407CB" w:rsidRPr="00E407CB" w:rsidRDefault="00E407CB" w:rsidP="00E407CB">
      <w:pPr>
        <w:rPr>
          <w:kern w:val="0"/>
          <w:sz w:val="27"/>
          <w:szCs w:val="27"/>
        </w:rPr>
      </w:pPr>
      <w:r w:rsidRPr="00E407CB">
        <w:rPr>
          <w:kern w:val="0"/>
          <w:sz w:val="27"/>
          <w:szCs w:val="27"/>
        </w:rPr>
        <w:t>Initial Details</w:t>
      </w:r>
    </w:p>
    <w:p w14:paraId="3AEC0EA0" w14:textId="77777777" w:rsidR="00E407CB" w:rsidRPr="00E407CB" w:rsidRDefault="00E407CB" w:rsidP="00E407CB">
      <w:pPr>
        <w:rPr>
          <w:kern w:val="0"/>
          <w:sz w:val="24"/>
          <w:szCs w:val="24"/>
        </w:rPr>
      </w:pPr>
      <w:r w:rsidRPr="00E407CB">
        <w:rPr>
          <w:kern w:val="0"/>
          <w:sz w:val="24"/>
          <w:szCs w:val="24"/>
        </w:rPr>
        <w:t>Sources report that the student was out with friends when they were struck by a powerful lightning bolt. The student died instantly, while the other injured person was transported to the hospital for emergency treatment.</w:t>
      </w:r>
    </w:p>
    <w:p w14:paraId="0CF9D4C3" w14:textId="77777777" w:rsidR="00E407CB" w:rsidRPr="00E407CB" w:rsidRDefault="00E407CB" w:rsidP="00E407CB">
      <w:pPr>
        <w:rPr>
          <w:kern w:val="0"/>
          <w:sz w:val="27"/>
          <w:szCs w:val="27"/>
        </w:rPr>
      </w:pPr>
      <w:r w:rsidRPr="00E407CB">
        <w:rPr>
          <w:kern w:val="0"/>
          <w:sz w:val="27"/>
          <w:szCs w:val="27"/>
        </w:rPr>
        <w:t>Community Response</w:t>
      </w:r>
    </w:p>
    <w:p w14:paraId="6763FF00" w14:textId="77777777" w:rsidR="00E407CB" w:rsidRPr="00E407CB" w:rsidRDefault="00E407CB" w:rsidP="00E407CB">
      <w:pPr>
        <w:rPr>
          <w:kern w:val="0"/>
          <w:sz w:val="24"/>
          <w:szCs w:val="24"/>
        </w:rPr>
      </w:pPr>
      <w:r w:rsidRPr="00E407CB">
        <w:rPr>
          <w:kern w:val="0"/>
          <w:sz w:val="24"/>
          <w:szCs w:val="24"/>
        </w:rPr>
        <w:t>The residents of the village were shocked and deeply saddened by the tragic event. Villagers gathered at the home of the deceased student to offer their condolences to the family.</w:t>
      </w:r>
    </w:p>
    <w:p w14:paraId="023A8BC1" w14:textId="77777777" w:rsidR="00E407CB" w:rsidRPr="00E407CB" w:rsidRDefault="00E407CB" w:rsidP="00E407CB">
      <w:pPr>
        <w:rPr>
          <w:kern w:val="0"/>
          <w:sz w:val="27"/>
          <w:szCs w:val="27"/>
        </w:rPr>
      </w:pPr>
      <w:r w:rsidRPr="00E407CB">
        <w:rPr>
          <w:kern w:val="0"/>
          <w:sz w:val="27"/>
          <w:szCs w:val="27"/>
        </w:rPr>
        <w:t>Authorities’ Actions</w:t>
      </w:r>
    </w:p>
    <w:p w14:paraId="1B101C0B" w14:textId="77777777" w:rsidR="00E407CB" w:rsidRPr="00E407CB" w:rsidRDefault="00E407CB" w:rsidP="00E407CB">
      <w:pPr>
        <w:rPr>
          <w:kern w:val="0"/>
          <w:sz w:val="24"/>
          <w:szCs w:val="24"/>
        </w:rPr>
      </w:pPr>
      <w:r w:rsidRPr="00E407CB">
        <w:rPr>
          <w:kern w:val="0"/>
          <w:sz w:val="24"/>
          <w:szCs w:val="24"/>
        </w:rPr>
        <w:t>Local authorities promptly took all necessary measures to provide immediate assistance to the injured and ensure the safety of the residents. The authorities also extended their heartfelt condolences to the family of the deceased student and wished for a speedy recovery for the injured.</w:t>
      </w:r>
    </w:p>
    <w:p w14:paraId="54109CED" w14:textId="77777777" w:rsidR="00E407CB" w:rsidRPr="00E407CB" w:rsidRDefault="00E407CB" w:rsidP="00E407CB">
      <w:pPr>
        <w:rPr>
          <w:kern w:val="0"/>
          <w:sz w:val="27"/>
          <w:szCs w:val="27"/>
        </w:rPr>
      </w:pPr>
      <w:r w:rsidRPr="00E407CB">
        <w:rPr>
          <w:kern w:val="0"/>
          <w:sz w:val="27"/>
          <w:szCs w:val="27"/>
        </w:rPr>
        <w:t>Preventive Measures</w:t>
      </w:r>
    </w:p>
    <w:p w14:paraId="1C611328" w14:textId="77777777" w:rsidR="00E407CB" w:rsidRPr="00E407CB" w:rsidRDefault="00E407CB" w:rsidP="00E407CB">
      <w:pPr>
        <w:rPr>
          <w:kern w:val="0"/>
          <w:sz w:val="24"/>
          <w:szCs w:val="24"/>
        </w:rPr>
      </w:pPr>
      <w:r w:rsidRPr="00E407CB">
        <w:rPr>
          <w:kern w:val="0"/>
          <w:sz w:val="24"/>
          <w:szCs w:val="24"/>
        </w:rPr>
        <w:t>Experts emphasize the importance of taking preventive measures to minimize the risks associated with lightning strikes, particularly in rural areas. These measures include avoiding open spaces during thunderstorms and staying away from tall trees and metal structures.</w:t>
      </w:r>
    </w:p>
    <w:p w14:paraId="53289DF4" w14:textId="77777777" w:rsidR="00E407CB" w:rsidRPr="00E407CB" w:rsidRDefault="00E407CB" w:rsidP="00E407CB">
      <w:pPr>
        <w:rPr>
          <w:kern w:val="0"/>
          <w:sz w:val="27"/>
          <w:szCs w:val="27"/>
        </w:rPr>
      </w:pPr>
      <w:r w:rsidRPr="00E407CB">
        <w:rPr>
          <w:kern w:val="0"/>
          <w:sz w:val="27"/>
          <w:szCs w:val="27"/>
        </w:rPr>
        <w:t>Conclusion</w:t>
      </w:r>
    </w:p>
    <w:p w14:paraId="58406ADD" w14:textId="77777777" w:rsidR="00E407CB" w:rsidRPr="00E407CB" w:rsidRDefault="00E407CB" w:rsidP="00E407CB">
      <w:pPr>
        <w:rPr>
          <w:kern w:val="0"/>
          <w:sz w:val="24"/>
          <w:szCs w:val="24"/>
        </w:rPr>
      </w:pPr>
      <w:r w:rsidRPr="00E407CB">
        <w:rPr>
          <w:kern w:val="0"/>
          <w:sz w:val="24"/>
          <w:szCs w:val="24"/>
        </w:rPr>
        <w:t>This incident underscores the critical importance of caution and implementing necessary preventive measures to reduce the risks of lightning strikes. It is hoped that the authorities will take the required actions to ensure the safety of citizens and prevent such tragedies from occurring in the future.</w:t>
      </w:r>
    </w:p>
    <w:p w14:paraId="101A9FB2" w14:textId="3A50763B" w:rsidR="00E407CB" w:rsidRPr="00E407CB" w:rsidRDefault="00E407CB" w:rsidP="00E407CB"/>
    <w:p w14:paraId="33F56BE6" w14:textId="77777777" w:rsidR="00AB52A5" w:rsidRDefault="00AB52A5" w:rsidP="00E407CB"/>
    <w:sectPr w:rsidR="00AB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CB"/>
    <w:rsid w:val="00181A4B"/>
    <w:rsid w:val="008D46A9"/>
    <w:rsid w:val="00AB52A5"/>
    <w:rsid w:val="00BE4F31"/>
    <w:rsid w:val="00CB0ABB"/>
    <w:rsid w:val="00E407CB"/>
    <w:rsid w:val="00ED1D21"/>
    <w:rsid w:val="00F6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5770"/>
  <w15:chartTrackingRefBased/>
  <w15:docId w15:val="{B2FB62F5-64C3-477C-A210-13880708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7CB"/>
    <w:rPr>
      <w:color w:val="0563C1" w:themeColor="hyperlink"/>
      <w:u w:val="single"/>
    </w:rPr>
  </w:style>
  <w:style w:type="character" w:styleId="UnresolvedMention">
    <w:name w:val="Unresolved Mention"/>
    <w:basedOn w:val="DefaultParagraphFont"/>
    <w:uiPriority w:val="99"/>
    <w:semiHidden/>
    <w:unhideWhenUsed/>
    <w:rsid w:val="00E407CB"/>
    <w:rPr>
      <w:color w:val="605E5C"/>
      <w:shd w:val="clear" w:color="auto" w:fill="E1DFDD"/>
    </w:rPr>
  </w:style>
  <w:style w:type="paragraph" w:styleId="NormalWeb">
    <w:name w:val="Normal (Web)"/>
    <w:basedOn w:val="Normal"/>
    <w:uiPriority w:val="99"/>
    <w:semiHidden/>
    <w:unhideWhenUsed/>
    <w:rsid w:val="00E407CB"/>
    <w:rPr>
      <w:rFonts w:ascii="Times New Roman" w:hAnsi="Times New Roman" w:cs="Times New Roman"/>
      <w:sz w:val="24"/>
      <w:szCs w:val="24"/>
    </w:rPr>
  </w:style>
  <w:style w:type="paragraph" w:styleId="NoSpacing">
    <w:name w:val="No Spacing"/>
    <w:uiPriority w:val="1"/>
    <w:qFormat/>
    <w:rsid w:val="00E407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53030">
      <w:bodyDiv w:val="1"/>
      <w:marLeft w:val="0"/>
      <w:marRight w:val="0"/>
      <w:marTop w:val="0"/>
      <w:marBottom w:val="0"/>
      <w:divBdr>
        <w:top w:val="none" w:sz="0" w:space="0" w:color="auto"/>
        <w:left w:val="none" w:sz="0" w:space="0" w:color="auto"/>
        <w:bottom w:val="none" w:sz="0" w:space="0" w:color="auto"/>
        <w:right w:val="none" w:sz="0" w:space="0" w:color="auto"/>
      </w:divBdr>
      <w:divsChild>
        <w:div w:id="56443499">
          <w:marLeft w:val="0"/>
          <w:marRight w:val="0"/>
          <w:marTop w:val="0"/>
          <w:marBottom w:val="0"/>
          <w:divBdr>
            <w:top w:val="none" w:sz="0" w:space="0" w:color="auto"/>
            <w:left w:val="none" w:sz="0" w:space="0" w:color="auto"/>
            <w:bottom w:val="none" w:sz="0" w:space="0" w:color="auto"/>
            <w:right w:val="none" w:sz="0" w:space="0" w:color="auto"/>
          </w:divBdr>
        </w:div>
      </w:divsChild>
    </w:div>
    <w:div w:id="177412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esnews.media/287478/2024/0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Mary Ann Cooper</cp:lastModifiedBy>
  <cp:revision>2</cp:revision>
  <dcterms:created xsi:type="dcterms:W3CDTF">2024-09-21T18:15:00Z</dcterms:created>
  <dcterms:modified xsi:type="dcterms:W3CDTF">2024-09-21T18:15:00Z</dcterms:modified>
</cp:coreProperties>
</file>