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D337A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</w:rPr>
        <w:t>Discussion | Amathole District Floods | 20-year-old killed in lightning strike</w:t>
      </w:r>
      <w:r>
        <w:rPr>
          <w:rFonts w:hint="default" w:asciiTheme="minorAscii" w:hAnsiTheme="minorAscii"/>
          <w:sz w:val="22"/>
          <w:szCs w:val="22"/>
          <w:lang w:val="en-US"/>
        </w:rPr>
        <w:t>- South Africa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eastAsia="SimSun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eastAsia="SimSun" w:asciiTheme="minorAscii" w:hAnsiTheme="minorAscii"/>
          <w:b w:val="0"/>
          <w:bCs w:val="0"/>
          <w:sz w:val="22"/>
          <w:szCs w:val="22"/>
        </w:rPr>
        <w:instrText xml:space="preserve"> HYPERLINK "https://www.enca.com/videos/discussion-amathole-district-floods-20-year-old-killed-lightning-strike" </w:instrText>
      </w:r>
      <w:r>
        <w:rPr>
          <w:rFonts w:hint="default" w:eastAsia="SimSun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5"/>
          <w:rFonts w:hint="default" w:eastAsia="SimSun" w:asciiTheme="minorAscii" w:hAnsiTheme="minorAscii"/>
          <w:b w:val="0"/>
          <w:bCs w:val="0"/>
          <w:sz w:val="22"/>
          <w:szCs w:val="22"/>
        </w:rPr>
        <w:t>https://www.enca.com/videos/discussion-amathole-district-floods-20-year-old-killed-lightning-strike</w:t>
      </w:r>
      <w:r>
        <w:rPr>
          <w:rStyle w:val="5"/>
          <w:rFonts w:hint="default" w:eastAsia="SimSun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eastAsia="SimSun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sz w:val="22"/>
          <w:szCs w:val="22"/>
        </w:rPr>
        <w:t>Sunday 05 January 2025 - 13:00pm</w:t>
      </w:r>
    </w:p>
    <w:p w14:paraId="735772A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bookmarkStart w:id="0" w:name="_GoBack"/>
      <w:bookmarkEnd w:id="0"/>
      <w:r>
        <w:rPr>
          <w:rFonts w:hint="default" w:asciiTheme="minorAscii" w:hAnsiTheme="minorAscii"/>
          <w:sz w:val="22"/>
          <w:szCs w:val="22"/>
        </w:rPr>
        <w:t>CAPE TOWN - A 20-year-old from Ezikatini Village in the Amathole District Municipality in the Eastern Cape lost his life after being struck by lightning during severe thunderstorms on Saturday night. </w:t>
      </w:r>
    </w:p>
    <w:p w14:paraId="1EFC20F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asciiTheme="minorAscii" w:hAnsiTheme="minorAscii"/>
          <w:sz w:val="22"/>
          <w:szCs w:val="22"/>
        </w:rPr>
        <w:t>The municipality along with the Provincial Social Development Department is offering support to the grieving family and assisting those displaced and affected by the floods</w:t>
      </w:r>
      <w:r>
        <w:rPr>
          <w:rFonts w:hint="default" w:asciiTheme="minorAscii" w:hAnsiTheme="minorAscii"/>
          <w:sz w:val="22"/>
          <w:szCs w:val="22"/>
          <w:lang w:val="en-US"/>
        </w:rPr>
        <w:t>.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t>As the bad weather continues, the Gift of the Givers has stepped in to offer help. </w:t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Style w:val="7"/>
          <w:rFonts w:hint="default" w:eastAsia="SimSun" w:cs="SimSun" w:asciiTheme="minorAscii" w:hAnsiTheme="minorAscii"/>
          <w:sz w:val="22"/>
          <w:szCs w:val="22"/>
        </w:rPr>
        <w:t>Project Manager, Ali Sablay, spoke to eNCA. </w:t>
      </w:r>
    </w:p>
    <w:p w14:paraId="7784AE96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1D98"/>
    <w:rsid w:val="6F3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2025-01-05T20:12:00Z</dcterms:created>
  <dc:creator>HAVANNAH</dc:creator>
  <cp:lastModifiedBy>WPS_1733163479</cp:lastModifiedBy>
  <dcterms:modified xsi:type="dcterms:W3CDTF">2025-01-05T20:18:16Z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2A1D0BB137E3461B80088C81159B1733_11</vt:lpwstr>
  </property>
</Properties>
</file>