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B8069">
      <w:pPr>
        <w:pStyle w:val="2"/>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Lightning kills man at Lubulini</w:t>
      </w:r>
      <w:r>
        <w:rPr>
          <w:rFonts w:hint="default" w:asciiTheme="minorAscii" w:hAnsiTheme="minorAscii"/>
          <w:sz w:val="22"/>
          <w:szCs w:val="22"/>
          <w:lang w:val="en-US"/>
        </w:rPr>
        <w:t xml:space="preserve"> - Eswatini</w:t>
      </w:r>
      <w:bookmarkEnd w:id="0"/>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"https://www.pressreader.com/eswatini/eswatini-daily-news-9y77/20250117/281565181418342?srsltid=AfmBOorw_PDeo6iEJbToU_vSr3-WTSUTuJhM0aZA3WBdRrretoQGeK7a" </w:instrText>
      </w:r>
      <w:r>
        <w:rPr>
          <w:rFonts w:hint="default" w:asciiTheme="minorAscii" w:hAnsiTheme="minorAscii"/>
          <w:b w:val="0"/>
          <w:bCs w:val="0"/>
          <w:sz w:val="22"/>
          <w:szCs w:val="22"/>
        </w:rPr>
        <w:fldChar w:fldCharType="separate"/>
      </w:r>
      <w:r>
        <w:rPr>
          <w:rStyle w:val="6"/>
          <w:rFonts w:hint="default" w:asciiTheme="minorAscii" w:hAnsiTheme="minorAscii"/>
          <w:b w:val="0"/>
          <w:bCs w:val="0"/>
          <w:sz w:val="22"/>
          <w:szCs w:val="22"/>
        </w:rPr>
        <w:t>https://www.pressreader.com/eswatini/eswatini-daily-news-9y77/20250117/281565181418342?srsltid=AfmBOorw_PDeo6iEJbToU_vSr3-WTSUTuJhM0aZA3WBdRrretoQGeK7a</w:t>
      </w:r>
      <w:r>
        <w:rPr>
          <w:rStyle w:val="6"/>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rPr>
        <w:br w:type="textWrapping"/>
      </w:r>
      <w:r>
        <w:rPr>
          <w:rFonts w:hint="default" w:asciiTheme="minorAscii" w:hAnsiTheme="minorAscii"/>
          <w:b w:val="0"/>
          <w:bCs w:val="0"/>
          <w:sz w:val="22"/>
          <w:szCs w:val="22"/>
        </w:rPr>
        <w:t>17 Jan 2025</w:t>
      </w:r>
    </w:p>
    <w:p w14:paraId="5D72CBEC">
      <w:pPr>
        <w:keepNext w:val="0"/>
        <w:keepLines w:val="0"/>
        <w:widowControl/>
        <w:numPr>
          <w:ilvl w:val="0"/>
          <w:numId w:val="0"/>
        </w:numPr>
        <w:suppressLineNumbers w:val="0"/>
        <w:spacing w:before="0" w:beforeAutospacing="1" w:after="0" w:afterAutospacing="1"/>
        <w:rPr>
          <w:rFonts w:hint="default" w:asciiTheme="minorAscii" w:hAnsiTheme="minorAscii"/>
          <w:b w:val="0"/>
          <w:bCs w:val="0"/>
          <w:sz w:val="22"/>
          <w:szCs w:val="22"/>
        </w:rPr>
      </w:pPr>
      <w:r>
        <w:rPr>
          <w:rFonts w:hint="default" w:asciiTheme="minorAscii" w:hAnsiTheme="minorAscii"/>
          <w:b w:val="0"/>
          <w:bCs w:val="0"/>
          <w:sz w:val="22"/>
          <w:szCs w:val="22"/>
        </w:rPr>
        <w:t>Eswatini Daily News</w:t>
      </w:r>
    </w:p>
    <w:p w14:paraId="42D36CEA">
      <w:pPr>
        <w:keepNext w:val="0"/>
        <w:keepLines w:val="0"/>
        <w:widowControl/>
        <w:suppressLineNumbers w:val="0"/>
        <w:jc w:val="left"/>
        <w:rPr>
          <w:rFonts w:hint="default" w:asciiTheme="minorAscii" w:hAnsiTheme="minorAscii"/>
          <w:b w:val="0"/>
          <w:bCs w:val="0"/>
          <w:sz w:val="22"/>
          <w:szCs w:val="22"/>
        </w:rPr>
      </w:pPr>
      <w:r>
        <w:rPr>
          <w:rStyle w:val="8"/>
          <w:rFonts w:hint="default" w:eastAsia="SimSun" w:cs="SimSun" w:asciiTheme="minorAscii" w:hAnsiTheme="minorAscii"/>
          <w:b w:val="0"/>
          <w:bCs w:val="0"/>
          <w:kern w:val="0"/>
          <w:sz w:val="22"/>
          <w:szCs w:val="22"/>
          <w:lang w:val="en-US" w:eastAsia="zh-CN" w:bidi="ar"/>
        </w:rPr>
        <w:t>Lightning has claimed the life of a 38-year-old man from Hlutse in the Lubombo Region. Picture taken from the internet.</w:t>
      </w:r>
    </w:p>
    <w:p w14:paraId="1A773BE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LIGHTNING has claimed the life of a 38-year-old man from Hlutse in the Lubombo Region.</w:t>
      </w:r>
    </w:p>
    <w:p w14:paraId="1563CC4D">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deceased was struck by lightning in the Nkhanini (Lubulini) area on January 15, 2025.</w:t>
      </w:r>
    </w:p>
    <w:p w14:paraId="6171CDF2">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This tragic event marks the fourth reported lightning-related death in the country since the onset of the current summer season, raising urgent questions about safety and preventative measures.</w:t>
      </w:r>
    </w:p>
    <w:p w14:paraId="7348B04A">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is worth mentioning that as thunderstorms become more frequent and intense with the changing climate, it’s crucial for communities to be aware of the risks associated with lightning and the steps they can take to protect themselves.</w:t>
      </w:r>
    </w:p>
    <w:p w14:paraId="43C524A7">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Deputy Police Information and Communication Officer, Assistant Superintendent Nosipho Mnguni, emphasized the importance of understanding lightning’s deadly nature and taking proactive measures to mitigate risks.</w:t>
      </w:r>
    </w:p>
    <w:p w14:paraId="640BA2DA">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Lightning is a powerful and unpredictable natural force that can strike without warning.</w:t>
      </w:r>
    </w:p>
    <w:p w14:paraId="12228079">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During summer, thunderstorms often develop rapidly, and many people may find themselves unaware of their surroundings until it is too late.</w:t>
      </w:r>
    </w:p>
    <w:p w14:paraId="7D489CAD">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Lightning can strike trees, water, and even open fields, posing significant dangers to anyone caught outdoors.</w:t>
      </w:r>
    </w:p>
    <w:p w14:paraId="7C4B622E">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is worth mentioning that by taking preventative measures and remaining vigilant, individuals and communities can help reduce the fatalities associated with lightning strikes.</w:t>
      </w:r>
    </w:p>
    <w:p w14:paraId="6985097E">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is imperative that everyone understands the significance of safety protocols to protect themselves and loved ones during stormy weather.</w:t>
      </w:r>
    </w:p>
    <w:p w14:paraId="6B70768E">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Article Name:Lightning kills man at Lubulini</w:t>
      </w:r>
    </w:p>
    <w:p w14:paraId="7B9AA193">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Publication:Eswatini Daily News</w:t>
      </w:r>
    </w:p>
    <w:p w14:paraId="28B2AD39">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Start Page:5</w:t>
      </w:r>
    </w:p>
    <w:p w14:paraId="6F8CF8CB">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End Page:5</w:t>
      </w:r>
    </w:p>
    <w:p w14:paraId="120D598C">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018AF"/>
    <w:rsid w:val="7C00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2025-01-21T18:16:00Z</dcterms:created>
  <dc:creator>WPS_1733163479</dc:creator>
  <cp:lastModifiedBy>WPS_1733163479</cp:lastModifiedBy>
  <dcterms:modified xsi:type="dcterms:W3CDTF">2025-01-21T19:00:12Z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210304D0377541EEB5E1446369794A6D_11</vt:lpwstr>
  </property>
</Properties>
</file>