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EAE0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15-Year-Old Boy Killed by Lightning Strike in Zambia</w:t>
      </w:r>
      <w:r>
        <w:rPr>
          <w:rFonts w:hint="default" w:asciiTheme="minorAscii" w:hAnsiTheme="minorAscii"/>
          <w:sz w:val="22"/>
          <w:szCs w:val="22"/>
          <w:lang w:val="en-US"/>
        </w:rPr>
        <w:t>- Zambia</w:t>
      </w:r>
    </w:p>
    <w:bookmarkEnd w:id="0"/>
    <w:p w14:paraId="51523EE1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"https://www.faceofmalawi.com/2024/12/16/15-year-old-boy-killed-by-lightning-strike-in-zambia/"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sz w:val="22"/>
          <w:szCs w:val="22"/>
        </w:rPr>
        <w:t>https://www.faceofmalawi.com/2024/12/16/15-year-old-boy-killed-by-lightning-strike-in-zambia/</w:t>
      </w:r>
      <w:r>
        <w:rPr>
          <w:rStyle w:val="5"/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fldChar w:fldCharType="end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"https://www.faceofmalawi.com/2024/12/16/15-year-old-boy-killed-by-lightning-strike-in-zambia/" </w:instrTex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eastAsia="SimSun" w:cs="SimSun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December 16, 2024</w: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E602C5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eastAsia="SimSun" w:cs="SimSun" w:asciiTheme="minorAscii" w:hAnsiTheme="minorAscii"/>
          <w:sz w:val="22"/>
          <w:szCs w:val="22"/>
        </w:rPr>
        <w:t>Evans Kapito</w:t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A 15-year-old boy, Tayali Kabaso, tragically lost his life after being struck by lightning during a heavy rainstorm in Kitwe Zambia,on December 14, 2024.</w:t>
      </w:r>
    </w:p>
    <w:p w14:paraId="77F50C4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According to Copperbelt Province Commanding Officer Peacewell Mweemba, Tayali was seeking shelter in a small grass-thatched kitchen with three other boys when the incident occurred around 17:30 hours in the Twalima area along Mufulira Road.</w:t>
      </w:r>
    </w:p>
    <w:p w14:paraId="3A259A9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three other boys were rushed to Chimwemwe Level 1 Hospital with chest pains and injuries, where they are currently being treated. Unfortunately, Tayali was pronounced dead upon arrival at the hospital.</w:t>
      </w:r>
    </w:p>
    <w:p w14:paraId="2FA007A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His body has been transferred to Kitwe Teaching Hospital Mortuary for further examination.</w:t>
      </w:r>
    </w:p>
    <w:p w14:paraId="0A8AC9F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75669"/>
    <w:rsid w:val="15D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2024-12-20T09:54:00Z</dcterms:created>
  <dc:creator>WPS_1733163479</dc:creator>
  <cp:lastModifiedBy>WPS_1733163479</cp:lastModifiedBy>
  <dcterms:modified xsi:type="dcterms:W3CDTF">2024-12-20T09:58:54Z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58473B43A76C4A83BC49D8F47D41A89B_11</vt:lpwstr>
  </property>
</Properties>
</file>