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84F" w:rsidRDefault="0020584F" w:rsidP="0020584F">
      <w:pPr>
        <w:spacing w:after="0" w:line="240" w:lineRule="auto"/>
        <w:textAlignment w:val="top"/>
        <w:outlineLvl w:val="1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20584F">
        <w:rPr>
          <w:rFonts w:ascii="Arial" w:eastAsia="Times New Roman" w:hAnsi="Arial" w:cs="Arial"/>
          <w:b/>
          <w:bCs/>
          <w:color w:val="000000"/>
          <w:sz w:val="29"/>
          <w:szCs w:val="29"/>
        </w:rPr>
        <w:t xml:space="preserve">BY THE GUARDIAN REPORTER – </w:t>
      </w:r>
      <w:r w:rsidRPr="0020584F">
        <w:rPr>
          <w:rFonts w:ascii="Arial" w:eastAsia="Times New Roman" w:hAnsi="Arial" w:cs="Arial"/>
          <w:bCs/>
          <w:color w:val="000000"/>
          <w:sz w:val="24"/>
          <w:szCs w:val="24"/>
        </w:rPr>
        <w:t>N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o Author Listed</w:t>
      </w:r>
    </w:p>
    <w:p w:rsidR="0020584F" w:rsidRDefault="0020584F" w:rsidP="0020584F">
      <w:pPr>
        <w:spacing w:after="0" w:line="240" w:lineRule="auto"/>
        <w:textAlignment w:val="top"/>
        <w:outlineLvl w:val="1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bookmarkStart w:id="0" w:name="_GoBack"/>
      <w:bookmarkEnd w:id="0"/>
      <w:r>
        <w:t xml:space="preserve">Original link:  </w:t>
      </w:r>
      <w:r w:rsidRPr="0020584F">
        <w:rPr>
          <w:rFonts w:ascii="Arial" w:eastAsia="Times New Roman" w:hAnsi="Arial" w:cs="Arial"/>
          <w:bCs/>
          <w:color w:val="000000"/>
          <w:sz w:val="24"/>
          <w:szCs w:val="24"/>
        </w:rPr>
        <w:t>HTTP://WWW.IPPMEDIA.COM/?L=79041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</w:p>
    <w:p w:rsidR="0020584F" w:rsidRDefault="0020584F" w:rsidP="0020584F">
      <w:pPr>
        <w:spacing w:after="0" w:line="240" w:lineRule="auto"/>
        <w:textAlignment w:val="top"/>
        <w:outlineLvl w:val="1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</w:p>
    <w:p w:rsidR="0020584F" w:rsidRPr="0020584F" w:rsidRDefault="0020584F" w:rsidP="0020584F">
      <w:pPr>
        <w:spacing w:after="0" w:line="240" w:lineRule="auto"/>
        <w:textAlignment w:val="top"/>
        <w:outlineLvl w:val="1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20584F">
        <w:rPr>
          <w:rFonts w:ascii="Arial" w:eastAsia="Times New Roman" w:hAnsi="Arial" w:cs="Arial"/>
          <w:b/>
          <w:bCs/>
          <w:color w:val="000000"/>
          <w:sz w:val="29"/>
          <w:szCs w:val="29"/>
        </w:rPr>
        <w:t>Lightning kills 5, injures 18 at Easter mass</w:t>
      </w:r>
    </w:p>
    <w:p w:rsidR="0020584F" w:rsidRPr="0020584F" w:rsidRDefault="0020584F" w:rsidP="0020584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</w:pPr>
      <w:r w:rsidRPr="0020584F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7th April 2015</w:t>
      </w:r>
    </w:p>
    <w:p w:rsidR="0020584F" w:rsidRPr="0020584F" w:rsidRDefault="0020584F" w:rsidP="0020584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343434"/>
          <w:sz w:val="17"/>
          <w:szCs w:val="17"/>
        </w:rPr>
      </w:pPr>
    </w:p>
    <w:p w:rsidR="0020584F" w:rsidRPr="0020584F" w:rsidRDefault="0020584F" w:rsidP="0020584F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343434"/>
          <w:sz w:val="17"/>
          <w:szCs w:val="17"/>
        </w:rPr>
      </w:pPr>
    </w:p>
    <w:p w:rsidR="0020584F" w:rsidRPr="0020584F" w:rsidRDefault="0020584F" w:rsidP="0020584F">
      <w:pPr>
        <w:spacing w:after="75" w:line="240" w:lineRule="auto"/>
        <w:jc w:val="center"/>
        <w:textAlignment w:val="top"/>
        <w:rPr>
          <w:rFonts w:ascii="Verdana" w:eastAsia="Times New Roman" w:hAnsi="Verdana" w:cs="Times New Roman"/>
          <w:color w:val="343434"/>
          <w:sz w:val="17"/>
          <w:szCs w:val="17"/>
        </w:rPr>
      </w:pPr>
      <w:r w:rsidRPr="0020584F">
        <w:rPr>
          <w:rFonts w:ascii="Verdana" w:eastAsia="Times New Roman" w:hAnsi="Verdana" w:cs="Times New Roman"/>
          <w:noProof/>
          <w:color w:val="343434"/>
          <w:sz w:val="17"/>
          <w:szCs w:val="17"/>
        </w:rPr>
        <w:drawing>
          <wp:inline distT="0" distB="0" distL="0" distR="0" wp14:anchorId="35B77C0E" wp14:editId="5B1F01D9">
            <wp:extent cx="2668905" cy="1903095"/>
            <wp:effectExtent l="0" t="0" r="0" b="1905"/>
            <wp:docPr id="3" name="Picture 3" descr="http://www.ippmedia.com/media/picture/large/lightning-april7-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ippmedia.com/media/picture/large/lightning-april7-20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905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84F" w:rsidRPr="0020584F" w:rsidRDefault="0020584F" w:rsidP="0020584F">
      <w:pPr>
        <w:spacing w:before="100" w:beforeAutospacing="1" w:after="0" w:line="240" w:lineRule="auto"/>
        <w:textAlignment w:val="top"/>
        <w:rPr>
          <w:rFonts w:ascii="Verdana" w:eastAsia="Times New Roman" w:hAnsi="Verdana" w:cs="Times New Roman"/>
          <w:color w:val="343434"/>
          <w:sz w:val="20"/>
          <w:szCs w:val="20"/>
        </w:rPr>
      </w:pPr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 xml:space="preserve">Lightning struck while Easter Mass was in progress at a Tanzania Assemblies of God church in </w:t>
      </w:r>
      <w:proofErr w:type="spellStart"/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>Chato</w:t>
      </w:r>
      <w:proofErr w:type="spellEnd"/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 xml:space="preserve"> District, </w:t>
      </w:r>
      <w:proofErr w:type="spellStart"/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>Geita</w:t>
      </w:r>
      <w:proofErr w:type="spellEnd"/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 xml:space="preserve"> District, leaving five people dead and 18 injured.</w:t>
      </w:r>
    </w:p>
    <w:p w:rsidR="0020584F" w:rsidRPr="0020584F" w:rsidRDefault="0020584F" w:rsidP="0020584F">
      <w:pPr>
        <w:spacing w:after="0" w:line="240" w:lineRule="auto"/>
        <w:textAlignment w:val="top"/>
        <w:rPr>
          <w:rFonts w:ascii="Verdana" w:eastAsia="Times New Roman" w:hAnsi="Verdana" w:cs="Times New Roman"/>
          <w:color w:val="343434"/>
          <w:sz w:val="20"/>
          <w:szCs w:val="20"/>
        </w:rPr>
      </w:pPr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> </w:t>
      </w:r>
    </w:p>
    <w:p w:rsidR="0020584F" w:rsidRPr="0020584F" w:rsidRDefault="0020584F" w:rsidP="0020584F">
      <w:pPr>
        <w:spacing w:after="0" w:line="240" w:lineRule="auto"/>
        <w:textAlignment w:val="top"/>
        <w:rPr>
          <w:rFonts w:ascii="Verdana" w:eastAsia="Times New Roman" w:hAnsi="Verdana" w:cs="Times New Roman"/>
          <w:color w:val="343434"/>
          <w:sz w:val="20"/>
          <w:szCs w:val="20"/>
        </w:rPr>
      </w:pPr>
      <w:proofErr w:type="spellStart"/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>Geita</w:t>
      </w:r>
      <w:proofErr w:type="spellEnd"/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 xml:space="preserve"> Regional Police Commander Joseph </w:t>
      </w:r>
      <w:proofErr w:type="spellStart"/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>Konyo</w:t>
      </w:r>
      <w:proofErr w:type="spellEnd"/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 xml:space="preserve"> confirmed the incident, saying those killed are </w:t>
      </w:r>
      <w:proofErr w:type="spellStart"/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>Daud</w:t>
      </w:r>
      <w:proofErr w:type="spellEnd"/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 xml:space="preserve"> </w:t>
      </w:r>
      <w:proofErr w:type="spellStart"/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>Medard</w:t>
      </w:r>
      <w:proofErr w:type="spellEnd"/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 xml:space="preserve"> (20), </w:t>
      </w:r>
      <w:proofErr w:type="spellStart"/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>Daud</w:t>
      </w:r>
      <w:proofErr w:type="spellEnd"/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 xml:space="preserve"> Lazaro (20), </w:t>
      </w:r>
      <w:proofErr w:type="spellStart"/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>Saimon</w:t>
      </w:r>
      <w:proofErr w:type="spellEnd"/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 xml:space="preserve"> Marco (15), Haile </w:t>
      </w:r>
      <w:proofErr w:type="spellStart"/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>Shija</w:t>
      </w:r>
      <w:proofErr w:type="spellEnd"/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 xml:space="preserve"> (20) and Monica </w:t>
      </w:r>
      <w:proofErr w:type="spellStart"/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>Sumuni</w:t>
      </w:r>
      <w:proofErr w:type="spellEnd"/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 xml:space="preserve"> (19). </w:t>
      </w:r>
    </w:p>
    <w:p w:rsidR="0020584F" w:rsidRPr="0020584F" w:rsidRDefault="0020584F" w:rsidP="0020584F">
      <w:pPr>
        <w:spacing w:after="0" w:line="240" w:lineRule="auto"/>
        <w:textAlignment w:val="top"/>
        <w:rPr>
          <w:rFonts w:ascii="Verdana" w:eastAsia="Times New Roman" w:hAnsi="Verdana" w:cs="Times New Roman"/>
          <w:color w:val="343434"/>
          <w:sz w:val="20"/>
          <w:szCs w:val="20"/>
        </w:rPr>
      </w:pPr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> </w:t>
      </w:r>
    </w:p>
    <w:p w:rsidR="0020584F" w:rsidRPr="0020584F" w:rsidRDefault="0020584F" w:rsidP="0020584F">
      <w:pPr>
        <w:spacing w:after="0" w:line="240" w:lineRule="auto"/>
        <w:textAlignment w:val="top"/>
        <w:rPr>
          <w:rFonts w:ascii="Verdana" w:eastAsia="Times New Roman" w:hAnsi="Verdana" w:cs="Times New Roman"/>
          <w:color w:val="343434"/>
          <w:sz w:val="20"/>
          <w:szCs w:val="20"/>
        </w:rPr>
      </w:pPr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 xml:space="preserve">He said four of the injured are admitted to </w:t>
      </w:r>
      <w:proofErr w:type="spellStart"/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>Bwanga</w:t>
      </w:r>
      <w:proofErr w:type="spellEnd"/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 xml:space="preserve"> Dispensary, naming three of them as </w:t>
      </w:r>
      <w:proofErr w:type="spellStart"/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>Mabula</w:t>
      </w:r>
      <w:proofErr w:type="spellEnd"/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 xml:space="preserve"> Mathias (8), Fabian Ezekiel (10) and Edina Leonard (21) and adding that the identity of the fourth was yet to be established.</w:t>
      </w:r>
    </w:p>
    <w:p w:rsidR="0020584F" w:rsidRPr="0020584F" w:rsidRDefault="0020584F" w:rsidP="0020584F">
      <w:pPr>
        <w:spacing w:after="0" w:line="240" w:lineRule="auto"/>
        <w:textAlignment w:val="top"/>
        <w:rPr>
          <w:rFonts w:ascii="Verdana" w:eastAsia="Times New Roman" w:hAnsi="Verdana" w:cs="Times New Roman"/>
          <w:color w:val="343434"/>
          <w:sz w:val="20"/>
          <w:szCs w:val="20"/>
        </w:rPr>
      </w:pPr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> </w:t>
      </w:r>
    </w:p>
    <w:p w:rsidR="0020584F" w:rsidRPr="0020584F" w:rsidRDefault="0020584F" w:rsidP="0020584F">
      <w:pPr>
        <w:spacing w:after="0" w:line="240" w:lineRule="auto"/>
        <w:textAlignment w:val="top"/>
        <w:rPr>
          <w:rFonts w:ascii="Verdana" w:eastAsia="Times New Roman" w:hAnsi="Verdana" w:cs="Times New Roman"/>
          <w:color w:val="343434"/>
          <w:sz w:val="20"/>
          <w:szCs w:val="20"/>
        </w:rPr>
      </w:pPr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 xml:space="preserve">Doctor In-charge at the dispensary </w:t>
      </w:r>
      <w:proofErr w:type="spellStart"/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>Deogratias</w:t>
      </w:r>
      <w:proofErr w:type="spellEnd"/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 xml:space="preserve"> </w:t>
      </w:r>
      <w:proofErr w:type="gramStart"/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>John,</w:t>
      </w:r>
      <w:proofErr w:type="gramEnd"/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 xml:space="preserve"> confirmed having received the 18 injured, saying 14 of them were discharged the very day they were admitted but the remaining four are still getting treatment at the health facility.</w:t>
      </w:r>
    </w:p>
    <w:p w:rsidR="0020584F" w:rsidRPr="0020584F" w:rsidRDefault="0020584F" w:rsidP="0020584F">
      <w:pPr>
        <w:spacing w:after="0" w:line="240" w:lineRule="auto"/>
        <w:textAlignment w:val="top"/>
        <w:rPr>
          <w:rFonts w:ascii="Verdana" w:eastAsia="Times New Roman" w:hAnsi="Verdana" w:cs="Times New Roman"/>
          <w:color w:val="343434"/>
          <w:sz w:val="20"/>
          <w:szCs w:val="20"/>
        </w:rPr>
      </w:pPr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> </w:t>
      </w:r>
    </w:p>
    <w:p w:rsidR="0020584F" w:rsidRPr="0020584F" w:rsidRDefault="0020584F" w:rsidP="0020584F">
      <w:pPr>
        <w:spacing w:after="0" w:line="240" w:lineRule="auto"/>
        <w:textAlignment w:val="top"/>
        <w:rPr>
          <w:rFonts w:ascii="Verdana" w:eastAsia="Times New Roman" w:hAnsi="Verdana" w:cs="Times New Roman"/>
          <w:color w:val="343434"/>
          <w:sz w:val="20"/>
          <w:szCs w:val="20"/>
        </w:rPr>
      </w:pPr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 xml:space="preserve">Commenting on the incident, the </w:t>
      </w:r>
      <w:proofErr w:type="spellStart"/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>Councillor</w:t>
      </w:r>
      <w:proofErr w:type="spellEnd"/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 xml:space="preserve"> of the ward, </w:t>
      </w:r>
      <w:proofErr w:type="spellStart"/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>Mahobe</w:t>
      </w:r>
      <w:proofErr w:type="spellEnd"/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 xml:space="preserve"> </w:t>
      </w:r>
      <w:proofErr w:type="spellStart"/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>Chiza</w:t>
      </w:r>
      <w:proofErr w:type="spellEnd"/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>, said the incident was one of its kind to have taken place during Easter festivities.</w:t>
      </w:r>
    </w:p>
    <w:p w:rsidR="0020584F" w:rsidRPr="0020584F" w:rsidRDefault="0020584F" w:rsidP="0020584F">
      <w:pPr>
        <w:spacing w:after="0" w:line="240" w:lineRule="auto"/>
        <w:textAlignment w:val="top"/>
        <w:rPr>
          <w:rFonts w:ascii="Verdana" w:eastAsia="Times New Roman" w:hAnsi="Verdana" w:cs="Times New Roman"/>
          <w:color w:val="343434"/>
          <w:sz w:val="20"/>
          <w:szCs w:val="20"/>
        </w:rPr>
      </w:pPr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> </w:t>
      </w:r>
    </w:p>
    <w:p w:rsidR="0020584F" w:rsidRPr="0020584F" w:rsidRDefault="0020584F" w:rsidP="0020584F">
      <w:pPr>
        <w:spacing w:after="0" w:line="240" w:lineRule="auto"/>
        <w:textAlignment w:val="top"/>
        <w:rPr>
          <w:rFonts w:ascii="Verdana" w:eastAsia="Times New Roman" w:hAnsi="Verdana" w:cs="Times New Roman"/>
          <w:color w:val="343434"/>
          <w:sz w:val="20"/>
          <w:szCs w:val="20"/>
        </w:rPr>
      </w:pPr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 xml:space="preserve">“Believers were celebrating the Resurrection of Jesus Christ while it was raining. Then lightning struck killing five of them and injuring several others,” the </w:t>
      </w:r>
      <w:proofErr w:type="spellStart"/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>Councillor</w:t>
      </w:r>
      <w:proofErr w:type="spellEnd"/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 xml:space="preserve"> said.</w:t>
      </w:r>
    </w:p>
    <w:p w:rsidR="0020584F" w:rsidRPr="0020584F" w:rsidRDefault="0020584F" w:rsidP="0020584F">
      <w:pPr>
        <w:spacing w:after="0" w:line="240" w:lineRule="auto"/>
        <w:textAlignment w:val="top"/>
        <w:rPr>
          <w:rFonts w:ascii="Verdana" w:eastAsia="Times New Roman" w:hAnsi="Verdana" w:cs="Times New Roman"/>
          <w:color w:val="343434"/>
          <w:sz w:val="20"/>
          <w:szCs w:val="20"/>
        </w:rPr>
      </w:pPr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> </w:t>
      </w:r>
    </w:p>
    <w:p w:rsidR="0020584F" w:rsidRPr="0020584F" w:rsidRDefault="0020584F" w:rsidP="0020584F">
      <w:pPr>
        <w:spacing w:after="0" w:line="240" w:lineRule="auto"/>
        <w:textAlignment w:val="top"/>
        <w:rPr>
          <w:rFonts w:ascii="Verdana" w:eastAsia="Times New Roman" w:hAnsi="Verdana" w:cs="Times New Roman"/>
          <w:color w:val="343434"/>
          <w:sz w:val="20"/>
          <w:szCs w:val="20"/>
        </w:rPr>
      </w:pPr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 xml:space="preserve">For his part, the church pastor, Deus </w:t>
      </w:r>
      <w:proofErr w:type="spellStart"/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>Mhangwa</w:t>
      </w:r>
      <w:proofErr w:type="spellEnd"/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>, said his church has lost a good number of followers on the day they were celebrating the Resurrection of Jesus Christ.</w:t>
      </w:r>
    </w:p>
    <w:p w:rsidR="0020584F" w:rsidRPr="0020584F" w:rsidRDefault="0020584F" w:rsidP="0020584F">
      <w:pPr>
        <w:spacing w:after="0" w:line="240" w:lineRule="auto"/>
        <w:textAlignment w:val="top"/>
        <w:rPr>
          <w:rFonts w:ascii="Verdana" w:eastAsia="Times New Roman" w:hAnsi="Verdana" w:cs="Times New Roman"/>
          <w:color w:val="343434"/>
          <w:sz w:val="20"/>
          <w:szCs w:val="20"/>
        </w:rPr>
      </w:pPr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>“Everyone will die but the death of those Christians has come suddenly,” the pastor said.</w:t>
      </w:r>
    </w:p>
    <w:p w:rsidR="0020584F" w:rsidRPr="0020584F" w:rsidRDefault="0020584F" w:rsidP="0020584F">
      <w:pPr>
        <w:spacing w:after="0" w:line="240" w:lineRule="auto"/>
        <w:textAlignment w:val="top"/>
        <w:rPr>
          <w:rFonts w:ascii="Verdana" w:eastAsia="Times New Roman" w:hAnsi="Verdana" w:cs="Times New Roman"/>
          <w:color w:val="343434"/>
          <w:sz w:val="20"/>
          <w:szCs w:val="20"/>
        </w:rPr>
      </w:pPr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> </w:t>
      </w:r>
    </w:p>
    <w:p w:rsidR="0020584F" w:rsidRPr="0020584F" w:rsidRDefault="0020584F" w:rsidP="0020584F">
      <w:pPr>
        <w:spacing w:after="0" w:line="240" w:lineRule="auto"/>
        <w:textAlignment w:val="top"/>
        <w:rPr>
          <w:rFonts w:ascii="Verdana" w:eastAsia="Times New Roman" w:hAnsi="Verdana" w:cs="Times New Roman"/>
          <w:color w:val="343434"/>
          <w:sz w:val="20"/>
          <w:szCs w:val="20"/>
        </w:rPr>
      </w:pPr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>He noted that the church as well as the nation has lost believers and manpower.</w:t>
      </w:r>
    </w:p>
    <w:p w:rsidR="0020584F" w:rsidRPr="0020584F" w:rsidRDefault="0020584F" w:rsidP="0020584F">
      <w:pPr>
        <w:spacing w:after="0" w:line="240" w:lineRule="auto"/>
        <w:textAlignment w:val="top"/>
        <w:rPr>
          <w:rFonts w:ascii="Verdana" w:eastAsia="Times New Roman" w:hAnsi="Verdana" w:cs="Times New Roman"/>
          <w:color w:val="343434"/>
          <w:sz w:val="20"/>
          <w:szCs w:val="20"/>
        </w:rPr>
      </w:pPr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 xml:space="preserve">Incidents of lightning that end up killing many people are very common in western Tanzania’s regions of </w:t>
      </w:r>
      <w:proofErr w:type="spellStart"/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>Kigoma</w:t>
      </w:r>
      <w:proofErr w:type="spellEnd"/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 xml:space="preserve">, </w:t>
      </w:r>
      <w:proofErr w:type="spellStart"/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>Kagera</w:t>
      </w:r>
      <w:proofErr w:type="spellEnd"/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 xml:space="preserve">, </w:t>
      </w:r>
      <w:proofErr w:type="spellStart"/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>Geita</w:t>
      </w:r>
      <w:proofErr w:type="spellEnd"/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 xml:space="preserve">, </w:t>
      </w:r>
      <w:proofErr w:type="spellStart"/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>Rukwa</w:t>
      </w:r>
      <w:proofErr w:type="spellEnd"/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 xml:space="preserve"> and </w:t>
      </w:r>
      <w:proofErr w:type="spellStart"/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>Katavi</w:t>
      </w:r>
      <w:proofErr w:type="spellEnd"/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>. </w:t>
      </w:r>
    </w:p>
    <w:p w:rsidR="0020584F" w:rsidRPr="0020584F" w:rsidRDefault="0020584F" w:rsidP="0020584F">
      <w:pPr>
        <w:spacing w:after="0" w:line="240" w:lineRule="auto"/>
        <w:textAlignment w:val="top"/>
        <w:rPr>
          <w:rFonts w:ascii="Verdana" w:eastAsia="Times New Roman" w:hAnsi="Verdana" w:cs="Times New Roman"/>
          <w:color w:val="343434"/>
          <w:sz w:val="20"/>
          <w:szCs w:val="20"/>
        </w:rPr>
      </w:pPr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> </w:t>
      </w:r>
    </w:p>
    <w:p w:rsidR="0020584F" w:rsidRPr="0020584F" w:rsidRDefault="0020584F" w:rsidP="0020584F">
      <w:pPr>
        <w:spacing w:after="0" w:line="240" w:lineRule="auto"/>
        <w:textAlignment w:val="top"/>
        <w:rPr>
          <w:rFonts w:ascii="Verdana" w:eastAsia="Times New Roman" w:hAnsi="Verdana" w:cs="Times New Roman"/>
          <w:color w:val="343434"/>
          <w:sz w:val="20"/>
          <w:szCs w:val="20"/>
        </w:rPr>
      </w:pPr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 xml:space="preserve">In a similar incident, lightning struck at a school in </w:t>
      </w:r>
      <w:proofErr w:type="spellStart"/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>Kigoma</w:t>
      </w:r>
      <w:proofErr w:type="spellEnd"/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 xml:space="preserve"> in February this year where six children and their teacher were killed, officials said.</w:t>
      </w:r>
    </w:p>
    <w:p w:rsidR="0020584F" w:rsidRPr="0020584F" w:rsidRDefault="0020584F" w:rsidP="0020584F">
      <w:pPr>
        <w:spacing w:after="0" w:line="240" w:lineRule="auto"/>
        <w:textAlignment w:val="top"/>
        <w:rPr>
          <w:rFonts w:ascii="Verdana" w:eastAsia="Times New Roman" w:hAnsi="Verdana" w:cs="Times New Roman"/>
          <w:color w:val="343434"/>
          <w:sz w:val="20"/>
          <w:szCs w:val="20"/>
        </w:rPr>
      </w:pPr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lastRenderedPageBreak/>
        <w:t>"A teacher and six students died on the spot and 11 students were injured after they were struck by lightning in their classroom following heavy rains," the President's Office said in a statement.</w:t>
      </w:r>
    </w:p>
    <w:p w:rsidR="0020584F" w:rsidRPr="0020584F" w:rsidRDefault="0020584F" w:rsidP="0020584F">
      <w:pPr>
        <w:spacing w:after="0" w:line="240" w:lineRule="auto"/>
        <w:textAlignment w:val="top"/>
        <w:rPr>
          <w:rFonts w:ascii="Verdana" w:eastAsia="Times New Roman" w:hAnsi="Verdana" w:cs="Times New Roman"/>
          <w:color w:val="343434"/>
          <w:sz w:val="20"/>
          <w:szCs w:val="20"/>
        </w:rPr>
      </w:pPr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> </w:t>
      </w:r>
    </w:p>
    <w:p w:rsidR="0020584F" w:rsidRPr="0020584F" w:rsidRDefault="0020584F" w:rsidP="0020584F">
      <w:pPr>
        <w:spacing w:after="0" w:line="240" w:lineRule="auto"/>
        <w:textAlignment w:val="top"/>
        <w:rPr>
          <w:rFonts w:ascii="Verdana" w:eastAsia="Times New Roman" w:hAnsi="Verdana" w:cs="Times New Roman"/>
          <w:color w:val="343434"/>
          <w:sz w:val="20"/>
          <w:szCs w:val="20"/>
        </w:rPr>
      </w:pPr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>The accident occurred on the weekend of February 22, this year.</w:t>
      </w:r>
    </w:p>
    <w:p w:rsidR="0020584F" w:rsidRPr="0020584F" w:rsidRDefault="0020584F" w:rsidP="0020584F">
      <w:pPr>
        <w:spacing w:after="0" w:line="240" w:lineRule="auto"/>
        <w:textAlignment w:val="top"/>
        <w:rPr>
          <w:rFonts w:ascii="Verdana" w:eastAsia="Times New Roman" w:hAnsi="Verdana" w:cs="Times New Roman"/>
          <w:color w:val="343434"/>
          <w:sz w:val="20"/>
          <w:szCs w:val="20"/>
        </w:rPr>
      </w:pPr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 xml:space="preserve">President </w:t>
      </w:r>
      <w:proofErr w:type="spellStart"/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>Jakaya</w:t>
      </w:r>
      <w:proofErr w:type="spellEnd"/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 xml:space="preserve"> </w:t>
      </w:r>
      <w:proofErr w:type="spellStart"/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>Kikwete</w:t>
      </w:r>
      <w:proofErr w:type="spellEnd"/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 xml:space="preserve"> who called for calm from teachers and pupils said in a statement he was "shocked and saddened" by the incident, which occurred in </w:t>
      </w:r>
      <w:proofErr w:type="spellStart"/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>Kigoma</w:t>
      </w:r>
      <w:proofErr w:type="spellEnd"/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 xml:space="preserve"> Region.</w:t>
      </w:r>
    </w:p>
    <w:p w:rsidR="0020584F" w:rsidRPr="0020584F" w:rsidRDefault="0020584F" w:rsidP="0020584F">
      <w:pPr>
        <w:spacing w:after="0" w:line="240" w:lineRule="auto"/>
        <w:textAlignment w:val="top"/>
        <w:rPr>
          <w:rFonts w:ascii="Verdana" w:eastAsia="Times New Roman" w:hAnsi="Verdana" w:cs="Times New Roman"/>
          <w:color w:val="343434"/>
          <w:sz w:val="20"/>
          <w:szCs w:val="20"/>
        </w:rPr>
      </w:pPr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> </w:t>
      </w:r>
    </w:p>
    <w:p w:rsidR="0020584F" w:rsidRPr="0020584F" w:rsidRDefault="0020584F" w:rsidP="0020584F">
      <w:pPr>
        <w:spacing w:after="0" w:line="240" w:lineRule="auto"/>
        <w:textAlignment w:val="top"/>
        <w:rPr>
          <w:rFonts w:ascii="Verdana" w:eastAsia="Times New Roman" w:hAnsi="Verdana" w:cs="Times New Roman"/>
          <w:color w:val="343434"/>
          <w:sz w:val="20"/>
          <w:szCs w:val="20"/>
        </w:rPr>
      </w:pPr>
      <w:r w:rsidRPr="0020584F">
        <w:rPr>
          <w:rFonts w:ascii="Verdana" w:eastAsia="Times New Roman" w:hAnsi="Verdana" w:cs="Times New Roman"/>
          <w:color w:val="343434"/>
          <w:sz w:val="20"/>
          <w:szCs w:val="20"/>
        </w:rPr>
        <w:t>The schoolchildren killed by the striking lightning were aged between 11 and 14 years old, police officials said.</w:t>
      </w:r>
    </w:p>
    <w:p w:rsidR="0020584F" w:rsidRDefault="0020584F" w:rsidP="0020584F">
      <w:pPr>
        <w:spacing w:after="150" w:line="240" w:lineRule="auto"/>
        <w:jc w:val="center"/>
        <w:textAlignment w:val="top"/>
        <w:rPr>
          <w:rFonts w:ascii="Verdana" w:eastAsia="Times New Roman" w:hAnsi="Verdana" w:cs="Times New Roman"/>
          <w:caps/>
          <w:color w:val="008CFE"/>
          <w:sz w:val="23"/>
          <w:szCs w:val="23"/>
        </w:rPr>
      </w:pPr>
      <w:r w:rsidRPr="0020584F">
        <w:rPr>
          <w:rFonts w:ascii="Verdana" w:eastAsia="Times New Roman" w:hAnsi="Verdana" w:cs="Times New Roman"/>
          <w:caps/>
          <w:color w:val="008CFE"/>
          <w:sz w:val="23"/>
          <w:szCs w:val="23"/>
        </w:rPr>
        <w:t xml:space="preserve">SOURCE: THE GUARDIAN </w:t>
      </w:r>
    </w:p>
    <w:p w:rsidR="0020584F" w:rsidRPr="0020584F" w:rsidRDefault="0020584F" w:rsidP="0020584F">
      <w:pPr>
        <w:spacing w:after="150" w:line="240" w:lineRule="auto"/>
        <w:jc w:val="center"/>
        <w:textAlignment w:val="top"/>
        <w:rPr>
          <w:rFonts w:ascii="Verdana" w:eastAsia="Times New Roman" w:hAnsi="Verdana" w:cs="Times New Roman"/>
          <w:caps/>
          <w:color w:val="008CFE"/>
          <w:sz w:val="23"/>
          <w:szCs w:val="23"/>
        </w:rPr>
      </w:pPr>
      <w:r w:rsidRPr="0020584F">
        <w:rPr>
          <w:rFonts w:ascii="Verdana" w:eastAsia="Times New Roman" w:hAnsi="Verdana" w:cs="Times New Roman"/>
          <w:caps/>
          <w:color w:val="008CFE"/>
          <w:sz w:val="23"/>
          <w:szCs w:val="23"/>
        </w:rPr>
        <w:t>http://www.ippmedia.com/?l=79041</w:t>
      </w:r>
    </w:p>
    <w:p w:rsidR="00C626C8" w:rsidRDefault="00C626C8"/>
    <w:sectPr w:rsidR="00C626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84F"/>
    <w:rsid w:val="001E2958"/>
    <w:rsid w:val="0020584F"/>
    <w:rsid w:val="00344A1E"/>
    <w:rsid w:val="00AA1106"/>
    <w:rsid w:val="00C6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5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8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5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8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6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907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4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99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03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99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68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01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56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02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61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227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9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86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968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42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340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171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9615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575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1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818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443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5279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715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20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09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999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838220">
                                              <w:marLeft w:val="15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778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472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7452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240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2620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8261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1999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4033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1450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8619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0813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7671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0511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0695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3562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1869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52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7374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00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3048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7848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2326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7922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8672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268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4876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767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34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9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 at Chicago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Ann Cooper</dc:creator>
  <cp:lastModifiedBy> Mary Ann Cooper</cp:lastModifiedBy>
  <cp:revision>1</cp:revision>
  <dcterms:created xsi:type="dcterms:W3CDTF">2015-04-07T16:58:00Z</dcterms:created>
  <dcterms:modified xsi:type="dcterms:W3CDTF">2015-04-07T17:08:00Z</dcterms:modified>
</cp:coreProperties>
</file>