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525EE" w14:textId="7349897E" w:rsidR="00535D5F" w:rsidRPr="000D4F39" w:rsidRDefault="00535D5F" w:rsidP="00535D5F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n-UG"/>
          <w14:ligatures w14:val="none"/>
        </w:rPr>
      </w:pPr>
      <w:r w:rsidRPr="000D4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UG"/>
          <w14:ligatures w14:val="none"/>
        </w:rPr>
        <w:t>Two minors struck to death by lightning</w:t>
      </w:r>
      <w:r w:rsidRPr="000D4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n-UG"/>
          <w14:ligatures w14:val="none"/>
        </w:rPr>
        <w:t xml:space="preserve"> in Ohangwena region -Namibia </w:t>
      </w:r>
    </w:p>
    <w:p w14:paraId="5F8AA292" w14:textId="70C18967" w:rsidR="00535D5F" w:rsidRPr="000D4F39" w:rsidRDefault="000D4F39" w:rsidP="00535D5F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4" w:history="1">
        <w:r w:rsidR="00535D5F" w:rsidRPr="000D4F3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https://www.a</w:t>
        </w:r>
        <w:bookmarkStart w:id="0" w:name="_GoBack"/>
        <w:bookmarkEnd w:id="0"/>
        <w:r w:rsidR="00535D5F" w:rsidRPr="000D4F3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fropages.fr/informante/two-minors-struck-to-death-by-lightning</w:t>
        </w:r>
      </w:hyperlink>
    </w:p>
    <w:p w14:paraId="175ABF0E" w14:textId="2A4180EF" w:rsidR="00535D5F" w:rsidRPr="000D4F39" w:rsidRDefault="00535D5F" w:rsidP="00535D5F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D4F3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13/November 2023 </w:t>
      </w:r>
    </w:p>
    <w:p w14:paraId="16E635C2" w14:textId="2B6B087C" w:rsidR="00535D5F" w:rsidRPr="000D4F39" w:rsidRDefault="00535D5F" w:rsidP="00535D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9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0D4F3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wo </w:t>
      </w:r>
      <w:r w:rsidRPr="000D4F39">
        <w:rPr>
          <w:rFonts w:ascii="Times New Roman" w:hAnsi="Times New Roman" w:cs="Times New Roman"/>
          <w:color w:val="000000"/>
          <w:sz w:val="28"/>
          <w:szCs w:val="28"/>
        </w:rPr>
        <w:t>minors, a 15-year-old girl, and a 12-year-old girl died in two separate incidents in the Ohangwena region after being struck to death by lightning, while close to 10 children were also injured by the lightning.</w:t>
      </w:r>
    </w:p>
    <w:sectPr w:rsidR="00535D5F" w:rsidRPr="000D4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5F"/>
    <w:rsid w:val="000D4F39"/>
    <w:rsid w:val="0053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E238"/>
  <w15:chartTrackingRefBased/>
  <w15:docId w15:val="{AFD2DF8D-DD91-4ECD-A302-520B828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D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ropages.fr/informante/two-minors-struck-to-death-by-light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User1</cp:lastModifiedBy>
  <cp:revision>2</cp:revision>
  <dcterms:created xsi:type="dcterms:W3CDTF">2023-11-17T12:53:00Z</dcterms:created>
  <dcterms:modified xsi:type="dcterms:W3CDTF">2023-11-17T12:53:00Z</dcterms:modified>
</cp:coreProperties>
</file>