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2A598" w14:textId="70232574" w:rsidR="0014097B" w:rsidRPr="0014097B" w:rsidRDefault="0014097B" w:rsidP="0014097B">
      <w:pPr>
        <w:rPr>
          <w:b/>
          <w:bCs/>
        </w:rPr>
      </w:pPr>
      <w:r w:rsidRPr="0014097B">
        <w:rPr>
          <w:b/>
          <w:bCs/>
        </w:rPr>
        <w:t xml:space="preserve">Lightning kills 2 </w:t>
      </w:r>
      <w:proofErr w:type="spellStart"/>
      <w:r w:rsidRPr="0014097B">
        <w:rPr>
          <w:b/>
          <w:bCs/>
        </w:rPr>
        <w:t>Zim</w:t>
      </w:r>
      <w:proofErr w:type="spellEnd"/>
      <w:r w:rsidRPr="0014097B">
        <w:rPr>
          <w:b/>
          <w:bCs/>
        </w:rPr>
        <w:t xml:space="preserve"> girls in separate incidents </w:t>
      </w:r>
      <w:r>
        <w:rPr>
          <w:b/>
          <w:bCs/>
        </w:rPr>
        <w:t>(Zimbabwe)</w:t>
      </w:r>
    </w:p>
    <w:p w14:paraId="10AFA7AF" w14:textId="77777777" w:rsidR="0014097B" w:rsidRDefault="0014097B" w:rsidP="0014097B">
      <w:r w:rsidRPr="0014097B">
        <w:t>2017-01-05 22:04</w:t>
      </w:r>
    </w:p>
    <w:p w14:paraId="25927FA1" w14:textId="7E669BFB" w:rsidR="0014097B" w:rsidRDefault="00E36E0C" w:rsidP="0014097B">
      <w:hyperlink r:id="rId5" w:history="1">
        <w:r w:rsidR="0014097B" w:rsidRPr="007814E9">
          <w:rPr>
            <w:rStyle w:val="Hyperlink"/>
          </w:rPr>
          <w:t>https://www.news24.com/Africa/Zimbabwe/lightning-kills-2-zim-girls-in-separate-incidents-report-20170105</w:t>
        </w:r>
      </w:hyperlink>
    </w:p>
    <w:p w14:paraId="54D10703" w14:textId="417AD828" w:rsidR="0014097B" w:rsidRPr="0014097B" w:rsidRDefault="0014097B" w:rsidP="0014097B">
      <w:r w:rsidRPr="0014097B">
        <w:t xml:space="preserve"> Cape Town - At least two girls were killed while two others were burnt in two separate lightning incidents in Zimbabwe, a report said on Wednesday.  </w:t>
      </w:r>
    </w:p>
    <w:p w14:paraId="7206DFDE" w14:textId="77777777" w:rsidR="0014097B" w:rsidRPr="0014097B" w:rsidRDefault="0014097B" w:rsidP="0014097B">
      <w:r w:rsidRPr="0014097B">
        <w:t xml:space="preserve">According to the </w:t>
      </w:r>
      <w:hyperlink r:id="rId6" w:history="1">
        <w:r w:rsidRPr="00515A33">
          <w:rPr>
            <w:rStyle w:val="Hyperlink"/>
            <w:color w:val="auto"/>
            <w:u w:val="none"/>
          </w:rPr>
          <w:t>Chronicle</w:t>
        </w:r>
      </w:hyperlink>
      <w:r w:rsidRPr="0014097B">
        <w:t xml:space="preserve"> newspaper, one of the girls was a 12-year-old from </w:t>
      </w:r>
      <w:proofErr w:type="spellStart"/>
      <w:r w:rsidRPr="0014097B">
        <w:t>Tsholotsho</w:t>
      </w:r>
      <w:proofErr w:type="spellEnd"/>
      <w:r w:rsidRPr="0014097B">
        <w:t xml:space="preserve"> while the other one was a 7-year-old from </w:t>
      </w:r>
      <w:proofErr w:type="spellStart"/>
      <w:r w:rsidRPr="0014097B">
        <w:t>Lupane</w:t>
      </w:r>
      <w:proofErr w:type="spellEnd"/>
      <w:r w:rsidRPr="0014097B">
        <w:t xml:space="preserve">. </w:t>
      </w:r>
    </w:p>
    <w:p w14:paraId="0CC7496D" w14:textId="77777777" w:rsidR="0014097B" w:rsidRPr="0014097B" w:rsidRDefault="0014097B" w:rsidP="0014097B">
      <w:r w:rsidRPr="0014097B">
        <w:t xml:space="preserve">Chief </w:t>
      </w:r>
      <w:proofErr w:type="spellStart"/>
      <w:r w:rsidRPr="0014097B">
        <w:t>Mabhikwa</w:t>
      </w:r>
      <w:proofErr w:type="spellEnd"/>
      <w:r w:rsidRPr="0014097B">
        <w:t xml:space="preserve"> of </w:t>
      </w:r>
      <w:proofErr w:type="spellStart"/>
      <w:r w:rsidRPr="0014097B">
        <w:t>Lupane</w:t>
      </w:r>
      <w:proofErr w:type="spellEnd"/>
      <w:r w:rsidRPr="0014097B">
        <w:t xml:space="preserve"> said that the 7-year-old girl was accompanied by two other girls who had since been </w:t>
      </w:r>
      <w:proofErr w:type="spellStart"/>
      <w:r w:rsidRPr="0014097B">
        <w:t>hospitalised</w:t>
      </w:r>
      <w:proofErr w:type="spellEnd"/>
      <w:r w:rsidRPr="0014097B">
        <w:t xml:space="preserve"> after being struck by the lightning bolt.</w:t>
      </w:r>
    </w:p>
    <w:p w14:paraId="5458A527" w14:textId="77777777" w:rsidR="0014097B" w:rsidRPr="0014097B" w:rsidRDefault="0014097B" w:rsidP="0014097B">
      <w:r w:rsidRPr="0014097B">
        <w:t>The three girls had been herding donkeys when the incident happened. </w:t>
      </w:r>
    </w:p>
    <w:p w14:paraId="67C498BD" w14:textId="77777777" w:rsidR="0014097B" w:rsidRPr="0014097B" w:rsidRDefault="0014097B" w:rsidP="0014097B">
      <w:r w:rsidRPr="0014097B">
        <w:t xml:space="preserve">"One of the girls, the 7-year-old, was struck by lightning and she died on the spot. The other two managed to walk back home and reported the matter to their mother Miss </w:t>
      </w:r>
      <w:proofErr w:type="spellStart"/>
      <w:r w:rsidRPr="0014097B">
        <w:t>Sihle</w:t>
      </w:r>
      <w:proofErr w:type="spellEnd"/>
      <w:r w:rsidRPr="0014097B">
        <w:t xml:space="preserve"> </w:t>
      </w:r>
      <w:proofErr w:type="spellStart"/>
      <w:r w:rsidRPr="0014097B">
        <w:t>Dube</w:t>
      </w:r>
      <w:proofErr w:type="spellEnd"/>
      <w:r w:rsidRPr="0014097B">
        <w:t xml:space="preserve">," </w:t>
      </w:r>
      <w:proofErr w:type="spellStart"/>
      <w:r w:rsidRPr="0014097B">
        <w:t>Mabhikwa</w:t>
      </w:r>
      <w:proofErr w:type="spellEnd"/>
      <w:r w:rsidRPr="0014097B">
        <w:t xml:space="preserve"> was quoted as saying. </w:t>
      </w:r>
    </w:p>
    <w:p w14:paraId="7C24871D" w14:textId="77777777" w:rsidR="0014097B" w:rsidRPr="0014097B" w:rsidRDefault="0014097B" w:rsidP="0014097B">
      <w:r w:rsidRPr="0014097B">
        <w:t>Police confirmed the deaths.</w:t>
      </w:r>
    </w:p>
    <w:p w14:paraId="2060586D" w14:textId="77777777" w:rsidR="0014097B" w:rsidRPr="0014097B" w:rsidRDefault="00E36E0C" w:rsidP="0014097B">
      <w:hyperlink r:id="rId7" w:history="1">
        <w:r w:rsidR="0014097B" w:rsidRPr="00E36E0C">
          <w:rPr>
            <w:rStyle w:val="Hyperlink"/>
            <w:color w:val="auto"/>
            <w:u w:val="none"/>
          </w:rPr>
          <w:t>News24</w:t>
        </w:r>
      </w:hyperlink>
      <w:r w:rsidR="0014097B" w:rsidRPr="0014097B">
        <w:t xml:space="preserve"> reported recently that a woman together with her two sons were last week burnt beyond recognition after lightning struck the hut in which they were sheltering in south eastern Zimbabwe. </w:t>
      </w:r>
    </w:p>
    <w:p w14:paraId="2B2D0EDD" w14:textId="77777777" w:rsidR="0014097B" w:rsidRPr="0014097B" w:rsidRDefault="0014097B" w:rsidP="0014097B">
      <w:r w:rsidRPr="0014097B">
        <w:t>The family of three had just returned from doing their respective chores when nature struck their home.</w:t>
      </w:r>
      <w:bookmarkStart w:id="0" w:name="_GoBack"/>
      <w:bookmarkEnd w:id="0"/>
    </w:p>
    <w:p w14:paraId="7CA8C95E" w14:textId="1AB33834" w:rsidR="00FB0E07" w:rsidRDefault="0014097B">
      <w:r w:rsidRPr="0014097B">
        <w:t>The hut in which they had sought shelter, caught fire and the three were burnt to death.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9AB"/>
    <w:multiLevelType w:val="multilevel"/>
    <w:tmpl w:val="5B84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7B"/>
    <w:rsid w:val="000005FA"/>
    <w:rsid w:val="0014097B"/>
    <w:rsid w:val="00515A33"/>
    <w:rsid w:val="00954413"/>
    <w:rsid w:val="00AC04ED"/>
    <w:rsid w:val="00E36E0C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9484"/>
  <w15:chartTrackingRefBased/>
  <w15:docId w15:val="{07C5057C-8859-4E27-90B2-F2396A43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9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09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06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7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7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32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9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42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25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1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s24.com/Africa/Zimbabwe/mom-2-sons-burnt-beyond-recognition-as-lightning-strikes-their-hut-20161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ronicle.co.zw/lightning-kills-2-girls-burns-2-more/" TargetMode="External"/><Relationship Id="rId5" Type="http://schemas.openxmlformats.org/officeDocument/2006/relationships/hyperlink" Target="https://www.news24.com/Africa/Zimbabwe/lightning-kills-2-zim-girls-in-separate-incidents-report-201701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3</cp:revision>
  <dcterms:created xsi:type="dcterms:W3CDTF">2018-02-13T11:59:00Z</dcterms:created>
  <dcterms:modified xsi:type="dcterms:W3CDTF">2018-02-13T12:03:00Z</dcterms:modified>
</cp:coreProperties>
</file>