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0F4EA" w14:textId="77777777" w:rsidR="006B0F0D" w:rsidRPr="006B0F0D" w:rsidRDefault="006B0F0D" w:rsidP="006B0F0D">
      <w:pPr>
        <w:spacing w:line="276" w:lineRule="auto"/>
        <w:jc w:val="both"/>
        <w:rPr>
          <w:b/>
          <w:bCs/>
        </w:rPr>
      </w:pPr>
      <w:r w:rsidRPr="006B0F0D">
        <w:rPr>
          <w:b/>
          <w:bCs/>
        </w:rPr>
        <w:t>Malawi: Lightning strikes trip power, cause political crisis</w:t>
      </w:r>
    </w:p>
    <w:p w14:paraId="3A1077EB" w14:textId="77777777" w:rsidR="006B0F0D" w:rsidRPr="006B0F0D" w:rsidRDefault="006B0F0D" w:rsidP="006B0F0D">
      <w:pPr>
        <w:spacing w:line="276" w:lineRule="auto"/>
        <w:jc w:val="both"/>
      </w:pPr>
      <w:r w:rsidRPr="006B0F0D">
        <w:t>Report</w:t>
      </w:r>
    </w:p>
    <w:p w14:paraId="24D55414" w14:textId="77777777" w:rsidR="006B0F0D" w:rsidRPr="006B0F0D" w:rsidRDefault="006B0F0D" w:rsidP="006B0F0D">
      <w:pPr>
        <w:spacing w:line="276" w:lineRule="auto"/>
        <w:jc w:val="both"/>
      </w:pPr>
      <w:r w:rsidRPr="006B0F0D">
        <w:t xml:space="preserve">from </w:t>
      </w:r>
      <w:hyperlink r:id="rId4" w:history="1">
        <w:r w:rsidRPr="006B0F0D">
          <w:rPr>
            <w:rStyle w:val="Hyperlink"/>
            <w:color w:val="auto"/>
            <w:u w:val="none"/>
          </w:rPr>
          <w:t>IRIN</w:t>
        </w:r>
      </w:hyperlink>
      <w:r w:rsidRPr="006B0F0D">
        <w:t xml:space="preserve"> </w:t>
      </w:r>
      <w:bookmarkStart w:id="0" w:name="_GoBack"/>
      <w:bookmarkEnd w:id="0"/>
    </w:p>
    <w:p w14:paraId="270757B6" w14:textId="10C9F996" w:rsidR="006B0F0D" w:rsidRDefault="006B0F0D" w:rsidP="006B0F0D">
      <w:pPr>
        <w:spacing w:line="276" w:lineRule="auto"/>
        <w:jc w:val="both"/>
      </w:pPr>
      <w:r w:rsidRPr="006B0F0D">
        <w:t xml:space="preserve">Published on 22 Dec 2004 </w:t>
      </w:r>
    </w:p>
    <w:p w14:paraId="2F78A105" w14:textId="1264B31F" w:rsidR="006B0F0D" w:rsidRDefault="006B0F0D" w:rsidP="006B0F0D">
      <w:pPr>
        <w:spacing w:line="276" w:lineRule="auto"/>
        <w:jc w:val="both"/>
      </w:pPr>
      <w:hyperlink r:id="rId5" w:history="1">
        <w:r w:rsidRPr="00923034">
          <w:rPr>
            <w:rStyle w:val="Hyperlink"/>
          </w:rPr>
          <w:t>https://reliefweb.int/report/malawi/malawi-lightning-strikes-trip-power-cause-political-crisis</w:t>
        </w:r>
      </w:hyperlink>
    </w:p>
    <w:p w14:paraId="5FBCAFCA" w14:textId="77777777" w:rsidR="006B0F0D" w:rsidRPr="006B0F0D" w:rsidRDefault="006B0F0D" w:rsidP="006B0F0D">
      <w:pPr>
        <w:spacing w:line="276" w:lineRule="auto"/>
        <w:jc w:val="both"/>
      </w:pPr>
      <w:r w:rsidRPr="006B0F0D">
        <w:t xml:space="preserve">[ This report does not necessarily reflect the views of the United Nations] </w:t>
      </w:r>
    </w:p>
    <w:p w14:paraId="64B0CDF2" w14:textId="77777777" w:rsidR="006B0F0D" w:rsidRPr="006B0F0D" w:rsidRDefault="006B0F0D" w:rsidP="006B0F0D">
      <w:pPr>
        <w:spacing w:line="276" w:lineRule="auto"/>
        <w:jc w:val="both"/>
      </w:pPr>
      <w:r w:rsidRPr="006B0F0D">
        <w:t xml:space="preserve">LILONGWE, 22 Dec 2004 (IRIN) - Divisions within Malawi's ruling party have been brought to a head by a countrywide power failure. </w:t>
      </w:r>
    </w:p>
    <w:p w14:paraId="6DD99687" w14:textId="77777777" w:rsidR="006B0F0D" w:rsidRPr="006B0F0D" w:rsidRDefault="006B0F0D" w:rsidP="006B0F0D">
      <w:pPr>
        <w:spacing w:line="276" w:lineRule="auto"/>
        <w:jc w:val="both"/>
      </w:pPr>
      <w:r w:rsidRPr="006B0F0D">
        <w:t xml:space="preserve">The ruling United Democratic Front (UDF), which has been divided over President </w:t>
      </w:r>
      <w:proofErr w:type="spellStart"/>
      <w:r w:rsidRPr="006B0F0D">
        <w:t>Bingu</w:t>
      </w:r>
      <w:proofErr w:type="spellEnd"/>
      <w:r w:rsidRPr="006B0F0D">
        <w:t xml:space="preserve"> </w:t>
      </w:r>
      <w:proofErr w:type="spellStart"/>
      <w:r w:rsidRPr="006B0F0D">
        <w:t>wa</w:t>
      </w:r>
      <w:proofErr w:type="spellEnd"/>
      <w:r w:rsidRPr="006B0F0D">
        <w:t xml:space="preserve"> Mutharika's style of leadership, is demanding the resignation of Minister of Mines, Natural Resources and Environment, Davies </w:t>
      </w:r>
      <w:proofErr w:type="spellStart"/>
      <w:r w:rsidRPr="006B0F0D">
        <w:t>Katsonga</w:t>
      </w:r>
      <w:proofErr w:type="spellEnd"/>
      <w:r w:rsidRPr="006B0F0D">
        <w:t xml:space="preserve">. </w:t>
      </w:r>
    </w:p>
    <w:p w14:paraId="4F709C2C" w14:textId="77777777" w:rsidR="006B0F0D" w:rsidRPr="006B0F0D" w:rsidRDefault="006B0F0D" w:rsidP="006B0F0D">
      <w:pPr>
        <w:spacing w:line="276" w:lineRule="auto"/>
        <w:jc w:val="both"/>
      </w:pPr>
      <w:r w:rsidRPr="006B0F0D">
        <w:t xml:space="preserve">The minister has accused some UDF officials of being behind a countrywide power blackout that occurred while the presidents of Zambia, Tanzania, Mozambique and Malawi were launching the Mtwara Development Corridor (MDC) on Wednesday last week in the capital, Lilongwe. </w:t>
      </w:r>
    </w:p>
    <w:p w14:paraId="2E2429D0" w14:textId="77777777" w:rsidR="006B0F0D" w:rsidRPr="006B0F0D" w:rsidRDefault="006B0F0D" w:rsidP="006B0F0D">
      <w:pPr>
        <w:spacing w:line="276" w:lineRule="auto"/>
        <w:jc w:val="both"/>
      </w:pPr>
      <w:r w:rsidRPr="006B0F0D">
        <w:t xml:space="preserve">The calls for minister </w:t>
      </w:r>
      <w:proofErr w:type="spellStart"/>
      <w:r w:rsidRPr="006B0F0D">
        <w:t>Katsonga</w:t>
      </w:r>
      <w:proofErr w:type="spellEnd"/>
      <w:r w:rsidRPr="006B0F0D">
        <w:t xml:space="preserve"> to resign were indicative of the rift between Mutharika's supporters in government and those outside, who </w:t>
      </w:r>
      <w:proofErr w:type="spellStart"/>
      <w:r w:rsidRPr="006B0F0D">
        <w:t>favoured</w:t>
      </w:r>
      <w:proofErr w:type="spellEnd"/>
      <w:r w:rsidRPr="006B0F0D">
        <w:t xml:space="preserve"> UDF national chairman and former president </w:t>
      </w:r>
      <w:proofErr w:type="spellStart"/>
      <w:r w:rsidRPr="006B0F0D">
        <w:t>Bakili</w:t>
      </w:r>
      <w:proofErr w:type="spellEnd"/>
      <w:r w:rsidRPr="006B0F0D">
        <w:t xml:space="preserve"> </w:t>
      </w:r>
      <w:proofErr w:type="spellStart"/>
      <w:r w:rsidRPr="006B0F0D">
        <w:t>Muluzi</w:t>
      </w:r>
      <w:proofErr w:type="spellEnd"/>
      <w:r w:rsidRPr="006B0F0D">
        <w:t xml:space="preserve">, analysts told IRIN. </w:t>
      </w:r>
    </w:p>
    <w:p w14:paraId="3C64E4A2" w14:textId="77777777" w:rsidR="006B0F0D" w:rsidRPr="006B0F0D" w:rsidRDefault="006B0F0D" w:rsidP="006B0F0D">
      <w:pPr>
        <w:spacing w:line="276" w:lineRule="auto"/>
        <w:jc w:val="both"/>
      </w:pPr>
      <w:proofErr w:type="spellStart"/>
      <w:r w:rsidRPr="006B0F0D">
        <w:t>Katsonga</w:t>
      </w:r>
      <w:proofErr w:type="spellEnd"/>
      <w:r w:rsidRPr="006B0F0D">
        <w:t xml:space="preserve"> had also called for </w:t>
      </w:r>
      <w:proofErr w:type="spellStart"/>
      <w:r w:rsidRPr="006B0F0D">
        <w:t>Muluzi</w:t>
      </w:r>
      <w:proofErr w:type="spellEnd"/>
      <w:r w:rsidRPr="006B0F0D">
        <w:t xml:space="preserve"> to distance himself from the supposed saboteurs. </w:t>
      </w:r>
    </w:p>
    <w:p w14:paraId="05A3ED0D" w14:textId="77777777" w:rsidR="006B0F0D" w:rsidRPr="006B0F0D" w:rsidRDefault="006B0F0D" w:rsidP="006B0F0D">
      <w:pPr>
        <w:spacing w:line="276" w:lineRule="auto"/>
        <w:jc w:val="both"/>
      </w:pPr>
      <w:r w:rsidRPr="006B0F0D">
        <w:t xml:space="preserve">The party has denied </w:t>
      </w:r>
      <w:proofErr w:type="spellStart"/>
      <w:r w:rsidRPr="006B0F0D">
        <w:t>Katsonga's</w:t>
      </w:r>
      <w:proofErr w:type="spellEnd"/>
      <w:r w:rsidRPr="006B0F0D">
        <w:t xml:space="preserve"> allegations. </w:t>
      </w:r>
    </w:p>
    <w:p w14:paraId="7CC9C929" w14:textId="77777777" w:rsidR="006B0F0D" w:rsidRPr="006B0F0D" w:rsidRDefault="006B0F0D" w:rsidP="006B0F0D">
      <w:pPr>
        <w:spacing w:line="276" w:lineRule="auto"/>
        <w:jc w:val="both"/>
      </w:pPr>
      <w:r w:rsidRPr="006B0F0D">
        <w:t xml:space="preserve">About two weeks Mutharika experienced another power failure when he attended a graduation ceremony at </w:t>
      </w:r>
      <w:proofErr w:type="spellStart"/>
      <w:r w:rsidRPr="006B0F0D">
        <w:t>Mzuzu</w:t>
      </w:r>
      <w:proofErr w:type="spellEnd"/>
      <w:r w:rsidRPr="006B0F0D">
        <w:t xml:space="preserve"> University in the Northern Region. He warned then that "anyone who gets involved in the sabotage will be dealt with, once found. You are not embarrassing the president but the nation, because this scares away investors". </w:t>
      </w:r>
    </w:p>
    <w:p w14:paraId="643727FF" w14:textId="77777777" w:rsidR="006B0F0D" w:rsidRPr="006B0F0D" w:rsidRDefault="006B0F0D" w:rsidP="006B0F0D">
      <w:pPr>
        <w:spacing w:line="276" w:lineRule="auto"/>
        <w:jc w:val="both"/>
      </w:pPr>
      <w:r w:rsidRPr="006B0F0D">
        <w:t>Government has set up a task team of officials from the Electricity Supply Commission (</w:t>
      </w:r>
      <w:proofErr w:type="spellStart"/>
      <w:r w:rsidRPr="006B0F0D">
        <w:t>Escom</w:t>
      </w:r>
      <w:proofErr w:type="spellEnd"/>
      <w:r w:rsidRPr="006B0F0D">
        <w:t xml:space="preserve">), the Office of the President and Cabinet, the police, and the National Intelligence Bureau to investigate the disruptions in the country's electricity supply. </w:t>
      </w:r>
    </w:p>
    <w:p w14:paraId="33065673" w14:textId="77777777" w:rsidR="006B0F0D" w:rsidRPr="006B0F0D" w:rsidRDefault="006B0F0D" w:rsidP="006B0F0D">
      <w:pPr>
        <w:spacing w:line="276" w:lineRule="auto"/>
        <w:jc w:val="both"/>
      </w:pPr>
      <w:proofErr w:type="spellStart"/>
      <w:r w:rsidRPr="006B0F0D">
        <w:t>Escom's</w:t>
      </w:r>
      <w:proofErr w:type="spellEnd"/>
      <w:r w:rsidRPr="006B0F0D">
        <w:t xml:space="preserve"> public relations officer, </w:t>
      </w:r>
      <w:proofErr w:type="spellStart"/>
      <w:r w:rsidRPr="006B0F0D">
        <w:t>Chikondi</w:t>
      </w:r>
      <w:proofErr w:type="spellEnd"/>
      <w:r w:rsidRPr="006B0F0D">
        <w:t xml:space="preserve"> </w:t>
      </w:r>
      <w:proofErr w:type="spellStart"/>
      <w:r w:rsidRPr="006B0F0D">
        <w:t>Chimala</w:t>
      </w:r>
      <w:proofErr w:type="spellEnd"/>
      <w:r w:rsidRPr="006B0F0D">
        <w:t xml:space="preserve">, told IRIN that lightning strikes had caused the national blackout. </w:t>
      </w:r>
    </w:p>
    <w:p w14:paraId="152F5A70" w14:textId="77777777" w:rsidR="006B0F0D" w:rsidRPr="006B0F0D" w:rsidRDefault="006B0F0D" w:rsidP="006B0F0D">
      <w:pPr>
        <w:spacing w:line="276" w:lineRule="auto"/>
        <w:jc w:val="both"/>
      </w:pPr>
      <w:r w:rsidRPr="006B0F0D">
        <w:t xml:space="preserve">Executive director of the Institute for Policy Interaction, Rafiq </w:t>
      </w:r>
      <w:proofErr w:type="spellStart"/>
      <w:r w:rsidRPr="006B0F0D">
        <w:t>Hajat</w:t>
      </w:r>
      <w:proofErr w:type="spellEnd"/>
      <w:r w:rsidRPr="006B0F0D">
        <w:t>, said, "</w:t>
      </w:r>
      <w:proofErr w:type="spellStart"/>
      <w:r w:rsidRPr="006B0F0D">
        <w:t>Escom</w:t>
      </w:r>
      <w:proofErr w:type="spellEnd"/>
      <w:r w:rsidRPr="006B0F0D">
        <w:t xml:space="preserve"> has been poorly managed and this is the reason why we are seeing these problems. The appointment of the </w:t>
      </w:r>
      <w:proofErr w:type="spellStart"/>
      <w:r w:rsidRPr="006B0F0D">
        <w:t>Escom</w:t>
      </w:r>
      <w:proofErr w:type="spellEnd"/>
      <w:r w:rsidRPr="006B0F0D">
        <w:t xml:space="preserve"> board is not on merit, and there was a lot of </w:t>
      </w:r>
      <w:proofErr w:type="spellStart"/>
      <w:r w:rsidRPr="006B0F0D">
        <w:t>interferance</w:t>
      </w:r>
      <w:proofErr w:type="spellEnd"/>
      <w:r w:rsidRPr="006B0F0D">
        <w:t xml:space="preserve"> in its operations from the word 'go'. Unless we have qualified individuals at the top of the </w:t>
      </w:r>
      <w:proofErr w:type="spellStart"/>
      <w:r w:rsidRPr="006B0F0D">
        <w:t>organisation</w:t>
      </w:r>
      <w:proofErr w:type="spellEnd"/>
      <w:r w:rsidRPr="006B0F0D">
        <w:t xml:space="preserve">, we will not sort out the mess". </w:t>
      </w:r>
    </w:p>
    <w:p w14:paraId="54AD3A4D" w14:textId="77777777" w:rsidR="006B0F0D" w:rsidRPr="006B0F0D" w:rsidRDefault="006B0F0D" w:rsidP="006B0F0D">
      <w:pPr>
        <w:spacing w:line="276" w:lineRule="auto"/>
        <w:jc w:val="both"/>
      </w:pPr>
      <w:r w:rsidRPr="006B0F0D">
        <w:t xml:space="preserve">[ENDS] </w:t>
      </w:r>
    </w:p>
    <w:p w14:paraId="14A27DFB" w14:textId="77777777" w:rsidR="006B0F0D" w:rsidRPr="006B0F0D" w:rsidRDefault="006B0F0D" w:rsidP="006B0F0D">
      <w:pPr>
        <w:spacing w:line="276" w:lineRule="auto"/>
        <w:jc w:val="both"/>
      </w:pPr>
      <w:r w:rsidRPr="006B0F0D">
        <w:lastRenderedPageBreak/>
        <w:t xml:space="preserve">[The material contained on this Web site comes to you via IRIN, </w:t>
      </w:r>
      <w:hyperlink r:id="rId6" w:history="1">
        <w:r w:rsidRPr="006B0F0D">
          <w:rPr>
            <w:rStyle w:val="Hyperlink"/>
          </w:rPr>
          <w:t>http://www.irinnews.org</w:t>
        </w:r>
      </w:hyperlink>
      <w:r w:rsidRPr="006B0F0D">
        <w:t xml:space="preserve">, a UN humanitarian information unit, but may not necessarily reflect the views of the United Nations or its agencies. If you re-print, copy, archive or re-post any item on this site, please retain this credit and disclaimer. Quotations or extracts should include attribution to the original sources. All graphics and Images on this site may not be re-produced without the express permission of the original owner. All materials copyright] </w:t>
      </w:r>
    </w:p>
    <w:p w14:paraId="38C7D023" w14:textId="77777777" w:rsidR="006B0F0D" w:rsidRPr="006B0F0D" w:rsidRDefault="006B0F0D" w:rsidP="006B0F0D">
      <w:pPr>
        <w:spacing w:line="276" w:lineRule="auto"/>
        <w:jc w:val="both"/>
      </w:pPr>
      <w:r w:rsidRPr="006B0F0D">
        <w:t>=A9 UN Office for the Coordination of Humanitarian Affairs 2004</w:t>
      </w:r>
    </w:p>
    <w:p w14:paraId="3615DC2D" w14:textId="77777777" w:rsidR="00FB0E07" w:rsidRDefault="006B0F0D" w:rsidP="006B0F0D">
      <w:pPr>
        <w:spacing w:line="276" w:lineRule="auto"/>
        <w:jc w:val="both"/>
      </w:pP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0D"/>
    <w:rsid w:val="000005FA"/>
    <w:rsid w:val="006B0F0D"/>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1847"/>
  <w15:chartTrackingRefBased/>
  <w15:docId w15:val="{8CFC9B55-FBA0-48C1-80B3-310F41BC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F0D"/>
    <w:rPr>
      <w:color w:val="0563C1" w:themeColor="hyperlink"/>
      <w:u w:val="single"/>
    </w:rPr>
  </w:style>
  <w:style w:type="character" w:styleId="UnresolvedMention">
    <w:name w:val="Unresolved Mention"/>
    <w:basedOn w:val="DefaultParagraphFont"/>
    <w:uiPriority w:val="99"/>
    <w:semiHidden/>
    <w:unhideWhenUsed/>
    <w:rsid w:val="006B0F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325950">
      <w:bodyDiv w:val="1"/>
      <w:marLeft w:val="0"/>
      <w:marRight w:val="0"/>
      <w:marTop w:val="0"/>
      <w:marBottom w:val="0"/>
      <w:divBdr>
        <w:top w:val="none" w:sz="0" w:space="0" w:color="auto"/>
        <w:left w:val="none" w:sz="0" w:space="0" w:color="auto"/>
        <w:bottom w:val="none" w:sz="0" w:space="0" w:color="auto"/>
        <w:right w:val="none" w:sz="0" w:space="0" w:color="auto"/>
      </w:divBdr>
      <w:divsChild>
        <w:div w:id="1921988184">
          <w:marLeft w:val="0"/>
          <w:marRight w:val="0"/>
          <w:marTop w:val="0"/>
          <w:marBottom w:val="0"/>
          <w:divBdr>
            <w:top w:val="none" w:sz="0" w:space="0" w:color="auto"/>
            <w:left w:val="none" w:sz="0" w:space="0" w:color="auto"/>
            <w:bottom w:val="none" w:sz="0" w:space="0" w:color="auto"/>
            <w:right w:val="none" w:sz="0" w:space="0" w:color="auto"/>
          </w:divBdr>
          <w:divsChild>
            <w:div w:id="1061945660">
              <w:marLeft w:val="0"/>
              <w:marRight w:val="0"/>
              <w:marTop w:val="0"/>
              <w:marBottom w:val="0"/>
              <w:divBdr>
                <w:top w:val="none" w:sz="0" w:space="0" w:color="auto"/>
                <w:left w:val="none" w:sz="0" w:space="0" w:color="auto"/>
                <w:bottom w:val="none" w:sz="0" w:space="0" w:color="auto"/>
                <w:right w:val="none" w:sz="0" w:space="0" w:color="auto"/>
              </w:divBdr>
              <w:divsChild>
                <w:div w:id="763569550">
                  <w:marLeft w:val="0"/>
                  <w:marRight w:val="0"/>
                  <w:marTop w:val="0"/>
                  <w:marBottom w:val="0"/>
                  <w:divBdr>
                    <w:top w:val="none" w:sz="0" w:space="0" w:color="auto"/>
                    <w:left w:val="none" w:sz="0" w:space="0" w:color="auto"/>
                    <w:bottom w:val="none" w:sz="0" w:space="0" w:color="auto"/>
                    <w:right w:val="none" w:sz="0" w:space="0" w:color="auto"/>
                  </w:divBdr>
                </w:div>
              </w:divsChild>
            </w:div>
            <w:div w:id="1381855536">
              <w:marLeft w:val="0"/>
              <w:marRight w:val="0"/>
              <w:marTop w:val="0"/>
              <w:marBottom w:val="0"/>
              <w:divBdr>
                <w:top w:val="none" w:sz="0" w:space="0" w:color="auto"/>
                <w:left w:val="none" w:sz="0" w:space="0" w:color="auto"/>
                <w:bottom w:val="none" w:sz="0" w:space="0" w:color="auto"/>
                <w:right w:val="none" w:sz="0" w:space="0" w:color="auto"/>
              </w:divBdr>
            </w:div>
          </w:divsChild>
        </w:div>
        <w:div w:id="364327644">
          <w:marLeft w:val="0"/>
          <w:marRight w:val="0"/>
          <w:marTop w:val="0"/>
          <w:marBottom w:val="0"/>
          <w:divBdr>
            <w:top w:val="none" w:sz="0" w:space="0" w:color="auto"/>
            <w:left w:val="none" w:sz="0" w:space="0" w:color="auto"/>
            <w:bottom w:val="none" w:sz="0" w:space="0" w:color="auto"/>
            <w:right w:val="none" w:sz="0" w:space="0" w:color="auto"/>
          </w:divBdr>
          <w:divsChild>
            <w:div w:id="18554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innews.org" TargetMode="External"/><Relationship Id="rId5" Type="http://schemas.openxmlformats.org/officeDocument/2006/relationships/hyperlink" Target="https://reliefweb.int/report/malawi/malawi-lightning-strikes-trip-power-cause-political-crisis" TargetMode="External"/><Relationship Id="rId4" Type="http://schemas.openxmlformats.org/officeDocument/2006/relationships/hyperlink" Target="https://reliefweb.int/organization/i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2018-02-13T22:25:00Z</dcterms:created>
  <dcterms:modified xsi:type="dcterms:W3CDTF">2018-02-13T22:28:00Z</dcterms:modified>
</cp:coreProperties>
</file>