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ECD5" w14:textId="13B792E9" w:rsidR="00C5191A" w:rsidRPr="00C5191A" w:rsidRDefault="00C5191A" w:rsidP="00C5191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Guinée : </w:t>
      </w:r>
      <w:proofErr w:type="spellStart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</w:rPr>
        <w:t>Bourouwal</w:t>
      </w:r>
      <w:proofErr w:type="spellEnd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</w:t>
      </w:r>
      <w:proofErr w:type="spellStart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</w:rPr>
        <w:t>Sounki</w:t>
      </w:r>
      <w:proofErr w:type="spellEnd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(</w:t>
      </w:r>
      <w:proofErr w:type="spellStart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</w:rPr>
        <w:t>Télimélé</w:t>
      </w:r>
      <w:proofErr w:type="spellEnd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</w:rPr>
        <w:t>) : une foudre tue une personne et blesse trois autres</w:t>
      </w:r>
    </w:p>
    <w:p w14:paraId="568928CB" w14:textId="3205CA0B" w:rsidR="001D1573" w:rsidRPr="006C4B8A" w:rsidRDefault="00C5191A" w:rsidP="00B7599F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5</w:t>
      </w:r>
      <w:r w:rsidR="00901C3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val="fr-FR"/>
        </w:rPr>
        <w:t>Mai</w:t>
      </w:r>
      <w:proofErr w:type="gramEnd"/>
      <w:r w:rsidR="008C2B98">
        <w:rPr>
          <w:rFonts w:asciiTheme="minorHAnsi" w:hAnsiTheme="minorHAnsi" w:cstheme="minorHAnsi"/>
          <w:sz w:val="22"/>
          <w:szCs w:val="22"/>
          <w:lang w:val="fr-FR"/>
        </w:rPr>
        <w:t xml:space="preserve"> 2023</w:t>
      </w:r>
    </w:p>
    <w:p w14:paraId="584F9DC7" w14:textId="77777777" w:rsidR="00C5191A" w:rsidRPr="00C5191A" w:rsidRDefault="00C5191A" w:rsidP="00C5191A">
      <w:pPr>
        <w:pStyle w:val="NormalWeb"/>
        <w:jc w:val="both"/>
        <w:rPr>
          <w:lang w:val="fr-FR"/>
        </w:rPr>
      </w:pPr>
      <w:bookmarkStart w:id="0" w:name="_Hlk83116580"/>
      <w:r w:rsidRPr="00C5191A">
        <w:rPr>
          <w:lang w:val="fr-FR"/>
        </w:rPr>
        <w:t xml:space="preserve">Jeudi, 4 mai 2023, aux environs de 16 heures, une foudre s’est abattue sur quatre personnes qui faisaient du thé sous un manguier à </w:t>
      </w:r>
      <w:proofErr w:type="spellStart"/>
      <w:r w:rsidRPr="00C5191A">
        <w:rPr>
          <w:lang w:val="fr-FR"/>
        </w:rPr>
        <w:t>Thiéwé</w:t>
      </w:r>
      <w:proofErr w:type="spellEnd"/>
      <w:r w:rsidRPr="00C5191A">
        <w:rPr>
          <w:lang w:val="fr-FR"/>
        </w:rPr>
        <w:t xml:space="preserve">, un district relevant de la sous-préfecture de </w:t>
      </w:r>
      <w:proofErr w:type="spellStart"/>
      <w:r w:rsidRPr="00C5191A">
        <w:rPr>
          <w:lang w:val="fr-FR"/>
        </w:rPr>
        <w:t>Bourouwal</w:t>
      </w:r>
      <w:proofErr w:type="spellEnd"/>
      <w:r w:rsidRPr="00C5191A">
        <w:rPr>
          <w:lang w:val="fr-FR"/>
        </w:rPr>
        <w:t xml:space="preserve"> </w:t>
      </w:r>
      <w:proofErr w:type="spellStart"/>
      <w:r w:rsidRPr="00C5191A">
        <w:rPr>
          <w:lang w:val="fr-FR"/>
        </w:rPr>
        <w:t>Sounki</w:t>
      </w:r>
      <w:proofErr w:type="spellEnd"/>
      <w:r w:rsidRPr="00C5191A">
        <w:rPr>
          <w:lang w:val="fr-FR"/>
        </w:rPr>
        <w:t xml:space="preserve"> dans </w:t>
      </w:r>
      <w:proofErr w:type="spellStart"/>
      <w:r w:rsidRPr="00C5191A">
        <w:rPr>
          <w:lang w:val="fr-FR"/>
        </w:rPr>
        <w:t>Télimélé</w:t>
      </w:r>
      <w:proofErr w:type="spellEnd"/>
      <w:r w:rsidRPr="00C5191A">
        <w:rPr>
          <w:lang w:val="fr-FR"/>
        </w:rPr>
        <w:t>.</w:t>
      </w:r>
    </w:p>
    <w:p w14:paraId="0164CD0A" w14:textId="77777777" w:rsidR="00C5191A" w:rsidRPr="00C5191A" w:rsidRDefault="00C5191A" w:rsidP="00C5191A">
      <w:pPr>
        <w:pStyle w:val="NormalWeb"/>
        <w:jc w:val="both"/>
        <w:rPr>
          <w:lang w:val="fr-FR"/>
        </w:rPr>
      </w:pPr>
      <w:r w:rsidRPr="00C5191A">
        <w:rPr>
          <w:lang w:val="fr-FR"/>
        </w:rPr>
        <w:t>Une personne y a perdu la vie et les trois autres ont été blessées. La victime s’appelle Chérif Bah, âgé d’une quarantaine d’années, était marchand. Il laisse derrière lui, deux veuves et neuf enfants.</w:t>
      </w:r>
    </w:p>
    <w:p w14:paraId="131AA1C6" w14:textId="77777777" w:rsidR="00C5191A" w:rsidRPr="00C5191A" w:rsidRDefault="00C5191A" w:rsidP="00C5191A">
      <w:pPr>
        <w:pStyle w:val="NormalWeb"/>
        <w:jc w:val="both"/>
        <w:rPr>
          <w:lang w:val="fr-FR"/>
        </w:rPr>
      </w:pPr>
      <w:r w:rsidRPr="00C5191A">
        <w:rPr>
          <w:lang w:val="fr-FR"/>
        </w:rPr>
        <w:t>Son enterrement a eu lieu ce vendredi 5 mai 2023.</w:t>
      </w:r>
    </w:p>
    <w:p w14:paraId="7DA6C968" w14:textId="77777777" w:rsidR="008C2B98" w:rsidRPr="006C4B8A" w:rsidRDefault="008C2B98" w:rsidP="008C2B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A1E35" w14:textId="610F288C" w:rsidR="00C5191A" w:rsidRPr="00C5191A" w:rsidRDefault="00000000" w:rsidP="009914C6">
      <w:pPr>
        <w:jc w:val="both"/>
      </w:pPr>
      <w:hyperlink r:id="rId5" w:history="1">
        <w:r w:rsidR="00C5191A" w:rsidRPr="00C5191A">
          <w:rPr>
            <w:rStyle w:val="Hyperlink"/>
          </w:rPr>
          <w:t>https://mosaiqueguinee.com/bourouwal-sounki-telimele-une-foudre-tue-une-personne-et-blesse-trois-autres/</w:t>
        </w:r>
      </w:hyperlink>
    </w:p>
    <w:p w14:paraId="19E9559F" w14:textId="714C4B1A" w:rsidR="001D1573" w:rsidRPr="00C5191A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5191A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C5191A">
        <w:rPr>
          <w:rFonts w:asciiTheme="minorHAnsi" w:hAnsiTheme="minorHAnsi" w:cstheme="minorHAnsi"/>
          <w:sz w:val="22"/>
          <w:szCs w:val="22"/>
        </w:rPr>
        <w:t xml:space="preserve"> Stéphane Schmitt </w:t>
      </w:r>
      <w:r w:rsidR="00D84E06" w:rsidRPr="00C5191A">
        <w:rPr>
          <w:rFonts w:asciiTheme="minorHAnsi" w:hAnsiTheme="minorHAnsi" w:cstheme="minorHAnsi"/>
          <w:sz w:val="22"/>
          <w:szCs w:val="22"/>
        </w:rPr>
        <w:t>-</w:t>
      </w:r>
      <w:r w:rsidRPr="00C5191A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tgtFrame="_blank" w:history="1">
        <w:r w:rsidRPr="00C5191A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C5191A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3D0C3F68" w14:textId="4E558A25" w:rsidR="001D1573" w:rsidRPr="00C5191A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0ACB49" w14:textId="112577C1" w:rsidR="00CB2F3F" w:rsidRPr="00C5191A" w:rsidRDefault="00CB2F3F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8A397" w14:textId="77777777" w:rsidR="00C5191A" w:rsidRDefault="00C5191A" w:rsidP="00E5457B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</w:pPr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Guinea: </w:t>
      </w:r>
      <w:proofErr w:type="spellStart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Bourouwal</w:t>
      </w:r>
      <w:proofErr w:type="spellEnd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 </w:t>
      </w:r>
      <w:proofErr w:type="spellStart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Sounki</w:t>
      </w:r>
      <w:proofErr w:type="spellEnd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 (</w:t>
      </w:r>
      <w:proofErr w:type="spellStart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Télimélé</w:t>
      </w:r>
      <w:proofErr w:type="spellEnd"/>
      <w:r w:rsidRPr="00C5191A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): lightning kills one person and injures three others</w:t>
      </w:r>
    </w:p>
    <w:p w14:paraId="4546E35C" w14:textId="6EE28196" w:rsidR="00E5457B" w:rsidRPr="00901C3D" w:rsidRDefault="00C5191A" w:rsidP="00E5457B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5</w:t>
      </w:r>
      <w:r w:rsid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th</w:t>
      </w:r>
      <w:r w:rsidR="008C2B98" w:rsidRP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May</w:t>
      </w:r>
      <w:r w:rsidR="00E5457B" w:rsidRP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 xml:space="preserve"> 202</w:t>
      </w:r>
      <w:r w:rsidR="008C2B98" w:rsidRP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3</w:t>
      </w:r>
    </w:p>
    <w:p w14:paraId="598B0C7B" w14:textId="77777777" w:rsidR="00C5191A" w:rsidRPr="00C5191A" w:rsidRDefault="00C5191A" w:rsidP="00C5191A">
      <w:pPr>
        <w:jc w:val="both"/>
        <w:rPr>
          <w:lang w:val="en-US"/>
        </w:rPr>
      </w:pPr>
      <w:r w:rsidRPr="00C5191A">
        <w:rPr>
          <w:lang w:val="en-US"/>
        </w:rPr>
        <w:t xml:space="preserve">On Thursday, May 4, 2023, around 4:00 p.m., lightning struck four people who were making tea under a mango tree in </w:t>
      </w:r>
      <w:proofErr w:type="spellStart"/>
      <w:r w:rsidRPr="00C5191A">
        <w:rPr>
          <w:lang w:val="en-US"/>
        </w:rPr>
        <w:t>Thiéwé</w:t>
      </w:r>
      <w:proofErr w:type="spellEnd"/>
      <w:r w:rsidRPr="00C5191A">
        <w:rPr>
          <w:lang w:val="en-US"/>
        </w:rPr>
        <w:t xml:space="preserve">, a district in the sub-prefecture of </w:t>
      </w:r>
      <w:proofErr w:type="spellStart"/>
      <w:r w:rsidRPr="00C5191A">
        <w:rPr>
          <w:lang w:val="en-US"/>
        </w:rPr>
        <w:t>Bourouwal</w:t>
      </w:r>
      <w:proofErr w:type="spellEnd"/>
      <w:r w:rsidRPr="00C5191A">
        <w:rPr>
          <w:lang w:val="en-US"/>
        </w:rPr>
        <w:t xml:space="preserve"> </w:t>
      </w:r>
      <w:proofErr w:type="spellStart"/>
      <w:r w:rsidRPr="00C5191A">
        <w:rPr>
          <w:lang w:val="en-US"/>
        </w:rPr>
        <w:t>Sounki</w:t>
      </w:r>
      <w:proofErr w:type="spellEnd"/>
      <w:r w:rsidRPr="00C5191A">
        <w:rPr>
          <w:lang w:val="en-US"/>
        </w:rPr>
        <w:t xml:space="preserve"> in </w:t>
      </w:r>
      <w:proofErr w:type="spellStart"/>
      <w:r w:rsidRPr="00C5191A">
        <w:rPr>
          <w:lang w:val="en-US"/>
        </w:rPr>
        <w:t>Télimélé</w:t>
      </w:r>
      <w:proofErr w:type="spellEnd"/>
      <w:r w:rsidRPr="00C5191A">
        <w:rPr>
          <w:lang w:val="en-US"/>
        </w:rPr>
        <w:t>.</w:t>
      </w:r>
    </w:p>
    <w:p w14:paraId="466AAAD1" w14:textId="77777777" w:rsidR="00C5191A" w:rsidRPr="00C5191A" w:rsidRDefault="00C5191A" w:rsidP="00C5191A">
      <w:pPr>
        <w:jc w:val="both"/>
        <w:rPr>
          <w:lang w:val="en-US"/>
        </w:rPr>
      </w:pPr>
      <w:r w:rsidRPr="00C5191A">
        <w:rPr>
          <w:lang w:val="en-US"/>
        </w:rPr>
        <w:t xml:space="preserve">One person lost his life and the other three were injured. The victim is </w:t>
      </w:r>
      <w:proofErr w:type="spellStart"/>
      <w:r w:rsidRPr="00C5191A">
        <w:rPr>
          <w:lang w:val="en-US"/>
        </w:rPr>
        <w:t>Chérif</w:t>
      </w:r>
      <w:proofErr w:type="spellEnd"/>
      <w:r w:rsidRPr="00C5191A">
        <w:rPr>
          <w:lang w:val="en-US"/>
        </w:rPr>
        <w:t xml:space="preserve"> Bah, a merchant in his forties. He leaves behind two widows and nine children.</w:t>
      </w:r>
    </w:p>
    <w:p w14:paraId="0FA08B3D" w14:textId="0527EF7E" w:rsidR="00D84E06" w:rsidRDefault="00C5191A" w:rsidP="00C5191A">
      <w:pPr>
        <w:jc w:val="both"/>
        <w:rPr>
          <w:lang w:val="en-US"/>
        </w:rPr>
      </w:pPr>
      <w:r w:rsidRPr="00C5191A">
        <w:rPr>
          <w:lang w:val="en-US"/>
        </w:rPr>
        <w:t>His funeral took place this Friday, May 5, 2023.</w:t>
      </w:r>
    </w:p>
    <w:p w14:paraId="7E47733F" w14:textId="77777777" w:rsidR="00C5191A" w:rsidRDefault="00C5191A" w:rsidP="00C5191A">
      <w:pPr>
        <w:jc w:val="both"/>
        <w:rPr>
          <w:lang w:val="en-US"/>
        </w:rPr>
      </w:pPr>
    </w:p>
    <w:p w14:paraId="556EFD30" w14:textId="77777777" w:rsidR="00C5191A" w:rsidRPr="00C5191A" w:rsidRDefault="00000000" w:rsidP="00C5191A">
      <w:pPr>
        <w:jc w:val="both"/>
        <w:rPr>
          <w:lang w:val="en-US"/>
        </w:rPr>
      </w:pPr>
      <w:hyperlink r:id="rId7" w:history="1">
        <w:r w:rsidR="00C5191A" w:rsidRPr="00C5191A">
          <w:rPr>
            <w:rStyle w:val="Hyperlink"/>
            <w:lang w:val="en-US"/>
          </w:rPr>
          <w:t>https://mosaiqueguinee.com/bourouwal-sounki-telimele-une-foudre-tue-une-personne-et-blesse-trois-autres/</w:t>
        </w:r>
      </w:hyperlink>
    </w:p>
    <w:p w14:paraId="1DF40FA1" w14:textId="77777777" w:rsidR="00C5191A" w:rsidRPr="00C5191A" w:rsidRDefault="00C5191A" w:rsidP="00C5191A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5191A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C5191A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8" w:tgtFrame="_blank" w:history="1">
        <w:r w:rsidRPr="00C5191A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C5191A">
        <w:rPr>
          <w:rFonts w:asciiTheme="minorHAnsi" w:hAnsiTheme="minorHAnsi" w:cstheme="minorHAnsi"/>
          <w:sz w:val="22"/>
          <w:szCs w:val="22"/>
        </w:rPr>
        <w:t>.</w:t>
      </w:r>
    </w:p>
    <w:p w14:paraId="5D4B386F" w14:textId="29C0D0DE" w:rsidR="00E5457B" w:rsidRPr="00C5191A" w:rsidRDefault="00E5457B" w:rsidP="00E545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9A69E" w14:textId="2419F0AA" w:rsidR="00E5457B" w:rsidRPr="00C5191A" w:rsidRDefault="00E5457B" w:rsidP="00E5457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5457B" w:rsidRPr="00C5191A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22557F"/>
    <w:rsid w:val="00276E8E"/>
    <w:rsid w:val="002E2DF4"/>
    <w:rsid w:val="003C5F73"/>
    <w:rsid w:val="004875C9"/>
    <w:rsid w:val="00610D06"/>
    <w:rsid w:val="006A4DFC"/>
    <w:rsid w:val="006C3673"/>
    <w:rsid w:val="006C4B8A"/>
    <w:rsid w:val="007D1F64"/>
    <w:rsid w:val="008C2B98"/>
    <w:rsid w:val="00900D38"/>
    <w:rsid w:val="00901C3D"/>
    <w:rsid w:val="00937A0A"/>
    <w:rsid w:val="0094214B"/>
    <w:rsid w:val="00943BBD"/>
    <w:rsid w:val="009914C6"/>
    <w:rsid w:val="009E1952"/>
    <w:rsid w:val="00A642FF"/>
    <w:rsid w:val="00A97775"/>
    <w:rsid w:val="00AF57BD"/>
    <w:rsid w:val="00B36987"/>
    <w:rsid w:val="00B7599F"/>
    <w:rsid w:val="00BB13E8"/>
    <w:rsid w:val="00C3086A"/>
    <w:rsid w:val="00C5191A"/>
    <w:rsid w:val="00CB2F3F"/>
    <w:rsid w:val="00D84E06"/>
    <w:rsid w:val="00D94230"/>
    <w:rsid w:val="00E5457B"/>
    <w:rsid w:val="00E75D12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  <w:style w:type="character" w:customStyle="1" w:styleId="ctatext">
    <w:name w:val="ctatext"/>
    <w:basedOn w:val="DefaultParagraphFont"/>
    <w:rsid w:val="00D84E06"/>
  </w:style>
  <w:style w:type="character" w:customStyle="1" w:styleId="posttitle">
    <w:name w:val="posttitle"/>
    <w:basedOn w:val="DefaultParagraphFont"/>
    <w:rsid w:val="00D8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aiqueguinee.com/bourouwal-sounki-telimele-une-foudre-tue-une-personne-et-blesse-trois-aut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mosaiqueguinee.com/bourouwal-sounki-telimele-une-foudre-tue-une-personne-et-blesse-trois-autr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Mary Ann Cooper</cp:lastModifiedBy>
  <cp:revision>2</cp:revision>
  <dcterms:created xsi:type="dcterms:W3CDTF">2023-05-09T15:48:00Z</dcterms:created>
  <dcterms:modified xsi:type="dcterms:W3CDTF">2023-05-09T15:48:00Z</dcterms:modified>
</cp:coreProperties>
</file>