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DAB42" w14:textId="77777777" w:rsidR="003F604A" w:rsidRPr="003F604A" w:rsidRDefault="003F604A" w:rsidP="003F604A">
      <w:pPr>
        <w:spacing w:line="276" w:lineRule="auto"/>
        <w:jc w:val="both"/>
        <w:rPr>
          <w:b/>
        </w:rPr>
      </w:pPr>
      <w:r w:rsidRPr="003F604A">
        <w:rPr>
          <w:b/>
        </w:rPr>
        <w:t>Zimbabwe: Lightning Kills Pupil</w:t>
      </w:r>
    </w:p>
    <w:p w14:paraId="62A4660B" w14:textId="77777777" w:rsidR="003F604A" w:rsidRPr="003F604A" w:rsidRDefault="003F604A" w:rsidP="003F604A">
      <w:pPr>
        <w:spacing w:line="276" w:lineRule="auto"/>
        <w:jc w:val="both"/>
      </w:pPr>
      <w:hyperlink r:id="rId4" w:history="1">
        <w:r w:rsidRPr="003F604A">
          <w:rPr>
            <w:rStyle w:val="Hyperlink"/>
            <w:color w:val="auto"/>
            <w:u w:val="none"/>
          </w:rPr>
          <w:t>The Herald</w:t>
        </w:r>
      </w:hyperlink>
      <w:r w:rsidRPr="003F604A">
        <w:t xml:space="preserve"> (Harare)</w:t>
      </w:r>
    </w:p>
    <w:p w14:paraId="57EB8DAF" w14:textId="554914CD" w:rsidR="003F604A" w:rsidRDefault="003F604A" w:rsidP="003F604A">
      <w:pPr>
        <w:spacing w:line="276" w:lineRule="auto"/>
        <w:jc w:val="both"/>
      </w:pPr>
      <w:r w:rsidRPr="003F604A">
        <w:t>20 February 2008</w:t>
      </w:r>
    </w:p>
    <w:p w14:paraId="6FAFD1BD" w14:textId="0E20081C" w:rsidR="003F604A" w:rsidRDefault="003F604A" w:rsidP="003F604A">
      <w:pPr>
        <w:spacing w:line="276" w:lineRule="auto"/>
        <w:jc w:val="both"/>
      </w:pPr>
      <w:hyperlink r:id="rId5" w:history="1">
        <w:r w:rsidRPr="00E24659">
          <w:rPr>
            <w:rStyle w:val="Hyperlink"/>
          </w:rPr>
          <w:t>http://www.struckbylightning.org/news/sbl20082202074629_200802200193.html</w:t>
        </w:r>
      </w:hyperlink>
      <w:bookmarkStart w:id="0" w:name="_GoBack"/>
      <w:bookmarkEnd w:id="0"/>
    </w:p>
    <w:p w14:paraId="02A75CAD" w14:textId="77777777" w:rsidR="003F604A" w:rsidRPr="003F604A" w:rsidRDefault="003F604A" w:rsidP="003F604A">
      <w:pPr>
        <w:spacing w:line="276" w:lineRule="auto"/>
        <w:jc w:val="both"/>
      </w:pPr>
      <w:r w:rsidRPr="003F604A">
        <w:t>Harare</w:t>
      </w:r>
    </w:p>
    <w:p w14:paraId="699B141D" w14:textId="1B3AC4DA" w:rsidR="003F604A" w:rsidRPr="003F604A" w:rsidRDefault="003F604A" w:rsidP="003F604A">
      <w:pPr>
        <w:spacing w:line="276" w:lineRule="auto"/>
        <w:jc w:val="both"/>
      </w:pPr>
      <w:r w:rsidRPr="003F604A">
        <w:t>An 18-year-old pupil died on the spot while another escaped death by a</w:t>
      </w:r>
      <w:r>
        <w:t xml:space="preserve"> </w:t>
      </w:r>
      <w:r w:rsidRPr="003F604A">
        <w:t xml:space="preserve">whisker when a bolt of </w:t>
      </w:r>
      <w:proofErr w:type="spellStart"/>
      <w:r w:rsidRPr="003F604A">
        <w:t>lighting</w:t>
      </w:r>
      <w:proofErr w:type="spellEnd"/>
      <w:r w:rsidRPr="003F604A">
        <w:t xml:space="preserve"> struck as pupils played at </w:t>
      </w:r>
      <w:proofErr w:type="spellStart"/>
      <w:r w:rsidRPr="003F604A">
        <w:t>Gwanda</w:t>
      </w:r>
      <w:proofErr w:type="spellEnd"/>
      <w:r w:rsidRPr="003F604A">
        <w:t xml:space="preserve"> High School in Matabeleland South Province.</w:t>
      </w:r>
    </w:p>
    <w:p w14:paraId="7D5F9060" w14:textId="77777777" w:rsidR="003F604A" w:rsidRPr="003F604A" w:rsidRDefault="003F604A" w:rsidP="003F604A">
      <w:pPr>
        <w:spacing w:line="276" w:lineRule="auto"/>
        <w:jc w:val="both"/>
      </w:pPr>
      <w:r w:rsidRPr="003F604A">
        <w:t xml:space="preserve">The incident occurred at about 2.30pm on Friday. A Matabeleland South police spokesman, Assistant Inspector Trust Ndlovu, confirmed the incident and identified the deceased as </w:t>
      </w:r>
      <w:proofErr w:type="spellStart"/>
      <w:r w:rsidRPr="003F604A">
        <w:t>Sithulisiwe</w:t>
      </w:r>
      <w:proofErr w:type="spellEnd"/>
      <w:r w:rsidRPr="003F604A">
        <w:t xml:space="preserve"> </w:t>
      </w:r>
      <w:proofErr w:type="spellStart"/>
      <w:r w:rsidRPr="003F604A">
        <w:t>Maphosa</w:t>
      </w:r>
      <w:proofErr w:type="spellEnd"/>
      <w:r w:rsidRPr="003F604A">
        <w:t xml:space="preserve"> while the injured was identified as Diligent Dube.</w:t>
      </w:r>
    </w:p>
    <w:tbl>
      <w:tblPr>
        <w:tblpPr w:leftFromText="45" w:rightFromText="45" w:vertAnchor="text" w:tblpXSpec="right" w:tblpYSpec="center"/>
        <w:tblW w:w="0" w:type="auto"/>
        <w:tblCellSpacing w:w="0" w:type="dxa"/>
        <w:tblCellMar>
          <w:top w:w="75" w:type="dxa"/>
          <w:left w:w="75" w:type="dxa"/>
          <w:bottom w:w="75" w:type="dxa"/>
          <w:right w:w="75" w:type="dxa"/>
        </w:tblCellMar>
        <w:tblLook w:val="04A0" w:firstRow="1" w:lastRow="0" w:firstColumn="1" w:lastColumn="0" w:noHBand="0" w:noVBand="1"/>
      </w:tblPr>
      <w:tblGrid>
        <w:gridCol w:w="156"/>
      </w:tblGrid>
      <w:tr w:rsidR="003F604A" w:rsidRPr="003F604A" w14:paraId="6EB15E9A" w14:textId="77777777" w:rsidTr="003F604A">
        <w:trPr>
          <w:tblCellSpacing w:w="0" w:type="dxa"/>
        </w:trPr>
        <w:tc>
          <w:tcPr>
            <w:tcW w:w="0" w:type="auto"/>
            <w:vAlign w:val="center"/>
            <w:hideMark/>
          </w:tcPr>
          <w:p w14:paraId="56329CAC" w14:textId="77777777" w:rsidR="003F604A" w:rsidRPr="003F604A" w:rsidRDefault="003F604A" w:rsidP="003F604A">
            <w:pPr>
              <w:spacing w:line="276" w:lineRule="auto"/>
              <w:jc w:val="both"/>
            </w:pPr>
          </w:p>
        </w:tc>
      </w:tr>
    </w:tbl>
    <w:p w14:paraId="25873E45" w14:textId="77777777" w:rsidR="003F604A" w:rsidRPr="003F604A" w:rsidRDefault="003F604A" w:rsidP="003F604A">
      <w:pPr>
        <w:spacing w:line="276" w:lineRule="auto"/>
        <w:jc w:val="both"/>
      </w:pPr>
      <w:r w:rsidRPr="003F604A">
        <w:t xml:space="preserve">"The two were among pupils who were watching a soccer match at the </w:t>
      </w:r>
      <w:proofErr w:type="spellStart"/>
      <w:r w:rsidRPr="003F604A">
        <w:t>Gwanda</w:t>
      </w:r>
      <w:proofErr w:type="spellEnd"/>
      <w:r w:rsidRPr="003F604A">
        <w:t xml:space="preserve"> High School ground when it started raining. They tried to run away when the rains started falling but they were struck by a bolt of lightning," said </w:t>
      </w:r>
      <w:proofErr w:type="spellStart"/>
      <w:r w:rsidRPr="003F604A">
        <w:t>Asst</w:t>
      </w:r>
      <w:proofErr w:type="spellEnd"/>
      <w:r w:rsidRPr="003F604A">
        <w:t xml:space="preserve"> Insp Ndlovu. "The two fell to the ground and </w:t>
      </w:r>
      <w:proofErr w:type="spellStart"/>
      <w:r w:rsidRPr="003F604A">
        <w:t>Sithulisiwe</w:t>
      </w:r>
      <w:proofErr w:type="spellEnd"/>
      <w:r w:rsidRPr="003F604A">
        <w:t xml:space="preserve"> died on the spot while Diligent fell unconscious. She was taken to hospital where she later gained consciousness and was treated and discharged."</w:t>
      </w:r>
    </w:p>
    <w:p w14:paraId="506CAE83" w14:textId="77777777" w:rsidR="003F604A" w:rsidRPr="003F604A" w:rsidRDefault="003F604A" w:rsidP="003F604A">
      <w:pPr>
        <w:spacing w:line="276" w:lineRule="auto"/>
        <w:jc w:val="both"/>
      </w:pPr>
      <w:r w:rsidRPr="003F604A">
        <w:t xml:space="preserve">Meanwhile in separate incidents, two minors from the same province fell victim to rapists last week. In the first incident, an 11-year-old girl from Swazi Squatter Camp in </w:t>
      </w:r>
      <w:proofErr w:type="spellStart"/>
      <w:r w:rsidRPr="003F604A">
        <w:t>Filabusi</w:t>
      </w:r>
      <w:proofErr w:type="spellEnd"/>
      <w:r w:rsidRPr="003F604A">
        <w:t xml:space="preserve"> was allegedly raped by a 20-year-old man. </w:t>
      </w:r>
      <w:proofErr w:type="spellStart"/>
      <w:r w:rsidRPr="003F604A">
        <w:t>Asst</w:t>
      </w:r>
      <w:proofErr w:type="spellEnd"/>
      <w:r w:rsidRPr="003F604A">
        <w:t xml:space="preserve"> Insp Ndlovu said the girl was left in the custody of the suspect while the mother was away but he took advantage of her absence and called the girl to his hut where he raped her.</w:t>
      </w:r>
    </w:p>
    <w:p w14:paraId="4522FA12" w14:textId="77777777" w:rsidR="003F604A" w:rsidRPr="003F604A" w:rsidRDefault="003F604A" w:rsidP="003F604A">
      <w:pPr>
        <w:spacing w:line="276" w:lineRule="auto"/>
        <w:jc w:val="both"/>
      </w:pPr>
      <w:r w:rsidRPr="003F604A">
        <w:t>She reported the matter to her mother as soon as she arrived leading to the man's arrest. In Beitbridge, a 26-year-old man was arrested for allegedly raping a 15-year-old girl on two separate occasions. In the first incident, the suspect asked the complainant to accompany him to his home on February 3. The two were friends.</w:t>
      </w:r>
    </w:p>
    <w:p w14:paraId="69E04F8A" w14:textId="77777777" w:rsidR="003F604A" w:rsidRPr="003F604A" w:rsidRDefault="003F604A" w:rsidP="003F604A">
      <w:pPr>
        <w:spacing w:line="276" w:lineRule="auto"/>
        <w:jc w:val="both"/>
      </w:pPr>
      <w:r w:rsidRPr="003F604A">
        <w:t>"When she was about to go back, he produced a knife and threatened her so that she could stay for the night. Out of fear she stayed and he raped her once," he said. On Wednesday night the suspect went to the complainant's home where she was alone and allegedly raped her during the night.</w:t>
      </w:r>
    </w:p>
    <w:p w14:paraId="5D585A84" w14:textId="77777777" w:rsidR="003F604A" w:rsidRPr="003F604A" w:rsidRDefault="003F604A" w:rsidP="003F604A">
      <w:pPr>
        <w:spacing w:line="276" w:lineRule="auto"/>
        <w:jc w:val="both"/>
      </w:pPr>
      <w:r w:rsidRPr="003F604A">
        <w:t>She reported to police officers who were on patrol, resulting in the suspect's arrest.</w:t>
      </w:r>
    </w:p>
    <w:p w14:paraId="21955DAF" w14:textId="77777777" w:rsidR="003F604A" w:rsidRPr="003F604A" w:rsidRDefault="003F604A" w:rsidP="003F604A">
      <w:pPr>
        <w:spacing w:line="276" w:lineRule="auto"/>
        <w:jc w:val="both"/>
      </w:pPr>
    </w:p>
    <w:tbl>
      <w:tblPr>
        <w:tblW w:w="7050" w:type="dxa"/>
        <w:tblCellSpacing w:w="0" w:type="dxa"/>
        <w:tblCellMar>
          <w:left w:w="0" w:type="dxa"/>
          <w:right w:w="0" w:type="dxa"/>
        </w:tblCellMar>
        <w:tblLook w:val="04A0" w:firstRow="1" w:lastRow="0" w:firstColumn="1" w:lastColumn="0" w:noHBand="0" w:noVBand="1"/>
      </w:tblPr>
      <w:tblGrid>
        <w:gridCol w:w="7050"/>
      </w:tblGrid>
      <w:tr w:rsidR="003F604A" w:rsidRPr="003F604A" w14:paraId="4AB3CFD4" w14:textId="77777777" w:rsidTr="003F604A">
        <w:trPr>
          <w:tblCellSpacing w:w="0" w:type="dxa"/>
        </w:trPr>
        <w:tc>
          <w:tcPr>
            <w:tcW w:w="0" w:type="auto"/>
            <w:vAlign w:val="center"/>
            <w:hideMark/>
          </w:tcPr>
          <w:p w14:paraId="7A37D358" w14:textId="24F436E9" w:rsidR="003F604A" w:rsidRPr="003F604A" w:rsidRDefault="003F604A" w:rsidP="003F604A">
            <w:pPr>
              <w:spacing w:line="276" w:lineRule="auto"/>
              <w:jc w:val="both"/>
            </w:pPr>
          </w:p>
        </w:tc>
      </w:tr>
      <w:tr w:rsidR="003F604A" w:rsidRPr="003F604A" w14:paraId="3C3EE4C9" w14:textId="77777777" w:rsidTr="003F604A">
        <w:trPr>
          <w:tblCellSpacing w:w="0" w:type="dxa"/>
        </w:trPr>
        <w:tc>
          <w:tcPr>
            <w:tcW w:w="0" w:type="auto"/>
            <w:vAlign w:val="center"/>
            <w:hideMark/>
          </w:tcPr>
          <w:p w14:paraId="182771A1" w14:textId="0E03056F" w:rsidR="003F604A" w:rsidRPr="003F604A" w:rsidRDefault="003F604A" w:rsidP="003F604A">
            <w:pPr>
              <w:spacing w:line="276" w:lineRule="auto"/>
              <w:jc w:val="both"/>
            </w:pPr>
          </w:p>
        </w:tc>
      </w:tr>
    </w:tbl>
    <w:p w14:paraId="40E83B6E" w14:textId="77777777" w:rsidR="00FB0E07" w:rsidRDefault="003F604A" w:rsidP="003F604A">
      <w:pPr>
        <w:spacing w:line="276" w:lineRule="auto"/>
        <w:jc w:val="both"/>
      </w:pP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4A"/>
    <w:rsid w:val="000005FA"/>
    <w:rsid w:val="003F604A"/>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7FF5"/>
  <w15:chartTrackingRefBased/>
  <w15:docId w15:val="{0AA7F59B-D43E-4271-AAA8-CA0B5997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04A"/>
    <w:rPr>
      <w:color w:val="0563C1" w:themeColor="hyperlink"/>
      <w:u w:val="single"/>
    </w:rPr>
  </w:style>
  <w:style w:type="character" w:styleId="UnresolvedMention">
    <w:name w:val="Unresolved Mention"/>
    <w:basedOn w:val="DefaultParagraphFont"/>
    <w:uiPriority w:val="99"/>
    <w:semiHidden/>
    <w:unhideWhenUsed/>
    <w:rsid w:val="003F60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3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ruckbylightning.org/news/sbl20082202074629_200802200193.html" TargetMode="External"/><Relationship Id="rId4" Type="http://schemas.openxmlformats.org/officeDocument/2006/relationships/hyperlink" Target="http://www.herald.co.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2018-02-13T15:34:00Z</dcterms:created>
  <dcterms:modified xsi:type="dcterms:W3CDTF">2018-02-13T15:43:00Z</dcterms:modified>
</cp:coreProperties>
</file>