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B4E0" w14:textId="651369E0" w:rsidR="00892584" w:rsidRPr="00892584" w:rsidRDefault="00892584" w:rsidP="00892584">
      <w:pPr>
        <w:spacing w:line="276" w:lineRule="auto"/>
        <w:jc w:val="both"/>
      </w:pPr>
      <w:r w:rsidRPr="00892584">
        <w:fldChar w:fldCharType="begin"/>
      </w:r>
      <w:r w:rsidRPr="00892584">
        <w:instrText xml:space="preserve"> HYPERLINK "https://www.newvision.co.ug/" </w:instrText>
      </w:r>
      <w:r w:rsidRPr="00892584">
        <w:fldChar w:fldCharType="separate"/>
      </w:r>
      <w:r w:rsidRPr="00892584">
        <w:rPr>
          <w:rStyle w:val="Hyperlink"/>
        </w:rPr>
        <w:br/>
      </w:r>
      <w:r w:rsidRPr="00892584">
        <w:rPr>
          <w:rStyle w:val="Hyperlink"/>
        </w:rPr>
        <w:drawing>
          <wp:inline distT="0" distB="0" distL="0" distR="0" wp14:anchorId="307492A1" wp14:editId="7F2770E9">
            <wp:extent cx="1852761" cy="327481"/>
            <wp:effectExtent l="0" t="0" r="0" b="0"/>
            <wp:docPr id="4" name="Picture 4" descr="ad-imag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-imag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37" cy="3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584">
        <w:fldChar w:fldCharType="end"/>
      </w:r>
    </w:p>
    <w:p w14:paraId="7A49B191" w14:textId="16A2E1CF" w:rsidR="00892584" w:rsidRPr="00892584" w:rsidRDefault="00892584" w:rsidP="00892584">
      <w:pPr>
        <w:spacing w:line="276" w:lineRule="auto"/>
        <w:jc w:val="both"/>
        <w:rPr>
          <w:b/>
        </w:rPr>
      </w:pPr>
      <w:r w:rsidRPr="00892584">
        <w:rPr>
          <w:b/>
        </w:rPr>
        <w:t xml:space="preserve">Sixteen pupils </w:t>
      </w:r>
      <w:proofErr w:type="spellStart"/>
      <w:r w:rsidRPr="00892584">
        <w:rPr>
          <w:b/>
        </w:rPr>
        <w:t>hospitalised</w:t>
      </w:r>
      <w:proofErr w:type="spellEnd"/>
      <w:r w:rsidRPr="00892584">
        <w:rPr>
          <w:b/>
        </w:rPr>
        <w:t xml:space="preserve"> after lightning strike</w:t>
      </w:r>
      <w:r>
        <w:rPr>
          <w:b/>
        </w:rPr>
        <w:t xml:space="preserve"> (Uganda)</w:t>
      </w:r>
    </w:p>
    <w:p w14:paraId="782E03FB" w14:textId="77777777" w:rsidR="00892584" w:rsidRPr="00892584" w:rsidRDefault="00892584" w:rsidP="00892584">
      <w:pPr>
        <w:spacing w:line="276" w:lineRule="auto"/>
        <w:jc w:val="both"/>
      </w:pPr>
      <w:r w:rsidRPr="00892584">
        <w:t xml:space="preserve">By Robert </w:t>
      </w:r>
      <w:proofErr w:type="spellStart"/>
      <w:r w:rsidRPr="00892584">
        <w:t>Atuhairwe</w:t>
      </w:r>
      <w:proofErr w:type="spellEnd"/>
    </w:p>
    <w:p w14:paraId="185B9B36" w14:textId="030793CC" w:rsidR="00892584" w:rsidRDefault="00892584" w:rsidP="00892584">
      <w:pPr>
        <w:spacing w:line="276" w:lineRule="auto"/>
        <w:jc w:val="both"/>
      </w:pPr>
      <w:r w:rsidRPr="00892584">
        <w:t>Added 30th September 2017 05:28 PM</w:t>
      </w:r>
    </w:p>
    <w:p w14:paraId="54BDA2D8" w14:textId="1EF2ED81" w:rsidR="00892584" w:rsidRDefault="00892584" w:rsidP="00892584">
      <w:pPr>
        <w:spacing w:line="276" w:lineRule="auto"/>
        <w:jc w:val="both"/>
      </w:pPr>
      <w:hyperlink r:id="rId7" w:history="1">
        <w:r w:rsidRPr="002B32CE">
          <w:rPr>
            <w:rStyle w:val="Hyperlink"/>
          </w:rPr>
          <w:t>https://www.newvision.co.ug/new_vision/news/1462728/sixteen-pupils-hospitalised-lightning-strike</w:t>
        </w:r>
      </w:hyperlink>
    </w:p>
    <w:p w14:paraId="0D5E372B" w14:textId="77777777" w:rsidR="00892584" w:rsidRPr="00892584" w:rsidRDefault="00892584" w:rsidP="00892584">
      <w:pPr>
        <w:spacing w:line="276" w:lineRule="auto"/>
        <w:jc w:val="both"/>
      </w:pPr>
      <w:bookmarkStart w:id="0" w:name="_GoBack"/>
      <w:bookmarkEnd w:id="0"/>
      <w:r w:rsidRPr="00892584">
        <w:t>No lives were lost in the incident that happened when the pupils were in class at about 11:00am on Friday.</w:t>
      </w:r>
    </w:p>
    <w:p w14:paraId="72772A36" w14:textId="2B18B260" w:rsidR="00892584" w:rsidRPr="00892584" w:rsidRDefault="00892584" w:rsidP="00892584">
      <w:pPr>
        <w:spacing w:line="276" w:lineRule="auto"/>
        <w:jc w:val="both"/>
      </w:pPr>
      <w:r w:rsidRPr="00892584">
        <w:drawing>
          <wp:inline distT="0" distB="0" distL="0" distR="0" wp14:anchorId="6302EEB0" wp14:editId="1E55FACF">
            <wp:extent cx="4950653" cy="2971800"/>
            <wp:effectExtent l="0" t="0" r="2540" b="0"/>
            <wp:docPr id="1" name="Picture 1" descr="Hoima 703x4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ima 703x42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22" cy="297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E451" w14:textId="77777777" w:rsidR="00892584" w:rsidRDefault="00892584" w:rsidP="00892584">
      <w:pPr>
        <w:spacing w:line="276" w:lineRule="auto"/>
        <w:jc w:val="both"/>
        <w:rPr>
          <w:b/>
          <w:bCs/>
        </w:rPr>
      </w:pPr>
      <w:r w:rsidRPr="00892584">
        <w:rPr>
          <w:i/>
          <w:iCs/>
        </w:rPr>
        <w:t xml:space="preserve">PIC: Pupils of </w:t>
      </w:r>
      <w:proofErr w:type="spellStart"/>
      <w:r w:rsidRPr="00892584">
        <w:rPr>
          <w:i/>
          <w:iCs/>
        </w:rPr>
        <w:t>Kifumura</w:t>
      </w:r>
      <w:proofErr w:type="spellEnd"/>
      <w:r w:rsidRPr="00892584">
        <w:rPr>
          <w:i/>
          <w:iCs/>
        </w:rPr>
        <w:t xml:space="preserve"> Primary School in </w:t>
      </w:r>
      <w:proofErr w:type="spellStart"/>
      <w:r w:rsidRPr="00892584">
        <w:rPr>
          <w:i/>
          <w:iCs/>
        </w:rPr>
        <w:t>Buhanika</w:t>
      </w:r>
      <w:proofErr w:type="spellEnd"/>
      <w:r w:rsidRPr="00892584">
        <w:rPr>
          <w:i/>
          <w:iCs/>
        </w:rPr>
        <w:t xml:space="preserve"> Sub-County, Hoima district, being taken to hospital. (Credit: Robert </w:t>
      </w:r>
      <w:proofErr w:type="spellStart"/>
      <w:r w:rsidRPr="00892584">
        <w:rPr>
          <w:i/>
          <w:iCs/>
        </w:rPr>
        <w:t>Atuhairwe</w:t>
      </w:r>
      <w:proofErr w:type="spellEnd"/>
      <w:r w:rsidRPr="00892584">
        <w:rPr>
          <w:i/>
          <w:iCs/>
        </w:rPr>
        <w:t>)</w:t>
      </w:r>
    </w:p>
    <w:p w14:paraId="689D675D" w14:textId="77777777" w:rsidR="00892584" w:rsidRDefault="00892584" w:rsidP="00892584">
      <w:pPr>
        <w:spacing w:line="276" w:lineRule="auto"/>
        <w:jc w:val="both"/>
      </w:pPr>
      <w:r w:rsidRPr="00892584">
        <w:rPr>
          <w:b/>
          <w:bCs/>
        </w:rPr>
        <w:t xml:space="preserve">Sixteen Pupils and a teacher of </w:t>
      </w:r>
      <w:proofErr w:type="spellStart"/>
      <w:r w:rsidRPr="00892584">
        <w:rPr>
          <w:b/>
          <w:bCs/>
        </w:rPr>
        <w:t>Kifumura</w:t>
      </w:r>
      <w:proofErr w:type="spellEnd"/>
      <w:r w:rsidRPr="00892584">
        <w:rPr>
          <w:b/>
          <w:bCs/>
        </w:rPr>
        <w:t xml:space="preserve"> Primary School in </w:t>
      </w:r>
      <w:proofErr w:type="spellStart"/>
      <w:r w:rsidRPr="00892584">
        <w:rPr>
          <w:b/>
          <w:bCs/>
        </w:rPr>
        <w:t>Buhanika</w:t>
      </w:r>
      <w:proofErr w:type="spellEnd"/>
      <w:r w:rsidRPr="00892584">
        <w:rPr>
          <w:b/>
          <w:bCs/>
        </w:rPr>
        <w:t xml:space="preserve"> Sub-County, Hoima district remain hospitalized at Hoima Hospital after they were struck by lightning during a heavy downpour on Friday.</w:t>
      </w:r>
    </w:p>
    <w:p w14:paraId="6E82B6ED" w14:textId="77777777" w:rsidR="00892584" w:rsidRDefault="00892584" w:rsidP="00892584">
      <w:pPr>
        <w:spacing w:line="276" w:lineRule="auto"/>
        <w:jc w:val="both"/>
      </w:pPr>
      <w:r w:rsidRPr="00892584">
        <w:t>No lives were lost in the incident that happened when the pupils were in class at about 11:00am.</w:t>
      </w:r>
    </w:p>
    <w:p w14:paraId="36902E6A" w14:textId="77777777" w:rsidR="00892584" w:rsidRDefault="00892584" w:rsidP="00892584">
      <w:pPr>
        <w:spacing w:line="276" w:lineRule="auto"/>
        <w:jc w:val="both"/>
      </w:pPr>
      <w:r w:rsidRPr="00892584">
        <w:t xml:space="preserve">The school headteacher, Jackson </w:t>
      </w:r>
      <w:proofErr w:type="spellStart"/>
      <w:r w:rsidRPr="00892584">
        <w:t>Tibetegya</w:t>
      </w:r>
      <w:proofErr w:type="spellEnd"/>
      <w:r w:rsidRPr="00892584">
        <w:t>, told New Vision that most pupils collapsed after the incident.</w:t>
      </w:r>
    </w:p>
    <w:p w14:paraId="013C2707" w14:textId="77777777" w:rsidR="00892584" w:rsidRDefault="00892584" w:rsidP="00892584">
      <w:pPr>
        <w:spacing w:line="276" w:lineRule="auto"/>
        <w:jc w:val="both"/>
      </w:pPr>
      <w:r w:rsidRPr="00892584">
        <w:t xml:space="preserve">Steven </w:t>
      </w:r>
      <w:proofErr w:type="spellStart"/>
      <w:r w:rsidRPr="00892584">
        <w:t>Mugisa</w:t>
      </w:r>
      <w:proofErr w:type="spellEnd"/>
      <w:r w:rsidRPr="00892584">
        <w:t>, a teacher who was at the time conducting lessons in a P4 class, said one of the windows collapsed.</w:t>
      </w:r>
    </w:p>
    <w:p w14:paraId="50A2DFE3" w14:textId="77777777" w:rsidR="00892584" w:rsidRDefault="00892584" w:rsidP="00892584">
      <w:pPr>
        <w:spacing w:line="276" w:lineRule="auto"/>
        <w:jc w:val="both"/>
      </w:pPr>
      <w:r w:rsidRPr="00892584">
        <w:t>The school has no lightening arrester.</w:t>
      </w:r>
    </w:p>
    <w:p w14:paraId="0E5DA5DD" w14:textId="77777777" w:rsidR="00892584" w:rsidRDefault="00892584" w:rsidP="00892584">
      <w:pPr>
        <w:spacing w:line="276" w:lineRule="auto"/>
        <w:jc w:val="both"/>
      </w:pPr>
      <w:proofErr w:type="spellStart"/>
      <w:r w:rsidRPr="00892584">
        <w:t>Kadiri</w:t>
      </w:r>
      <w:proofErr w:type="spellEnd"/>
      <w:r w:rsidRPr="00892584">
        <w:t xml:space="preserve"> </w:t>
      </w:r>
      <w:proofErr w:type="spellStart"/>
      <w:r w:rsidRPr="00892584">
        <w:t>Kirungi</w:t>
      </w:r>
      <w:proofErr w:type="spellEnd"/>
      <w:r w:rsidRPr="00892584">
        <w:t>, the Hoima district chairperson, rushed to the scene to lend his vehicle to transport the</w:t>
      </w:r>
      <w:r>
        <w:t xml:space="preserve"> </w:t>
      </w:r>
      <w:r w:rsidRPr="00892584">
        <w:t>pupils to the hospital. He said the Albertine region is one of the areas prone to lightning strikes.</w:t>
      </w:r>
    </w:p>
    <w:p w14:paraId="78011C98" w14:textId="77777777" w:rsidR="00892584" w:rsidRDefault="00892584" w:rsidP="00892584">
      <w:pPr>
        <w:spacing w:line="276" w:lineRule="auto"/>
        <w:jc w:val="both"/>
      </w:pPr>
      <w:r w:rsidRPr="00892584">
        <w:lastRenderedPageBreak/>
        <w:t>He wondered why most schools in the area have not installed lightening conductors and yet it is a government directive issued four years ago.</w:t>
      </w:r>
    </w:p>
    <w:p w14:paraId="7B54E5FA" w14:textId="77777777" w:rsidR="00892584" w:rsidRDefault="00892584" w:rsidP="00892584">
      <w:pPr>
        <w:spacing w:line="276" w:lineRule="auto"/>
        <w:jc w:val="both"/>
      </w:pPr>
      <w:r w:rsidRPr="00892584">
        <w:t xml:space="preserve">Jovita </w:t>
      </w:r>
      <w:proofErr w:type="spellStart"/>
      <w:r w:rsidRPr="00892584">
        <w:t>Kaija</w:t>
      </w:r>
      <w:proofErr w:type="spellEnd"/>
      <w:r w:rsidRPr="00892584">
        <w:t>, the school management committee vice-chairperson, said the school is short of funds to</w:t>
      </w:r>
      <w:r>
        <w:t xml:space="preserve"> </w:t>
      </w:r>
      <w:r w:rsidRPr="00892584">
        <w:t>procure the lightening arresters.</w:t>
      </w:r>
    </w:p>
    <w:p w14:paraId="733023F2" w14:textId="6E883B39" w:rsidR="00FB0E07" w:rsidRDefault="00892584" w:rsidP="00892584">
      <w:pPr>
        <w:spacing w:line="276" w:lineRule="auto"/>
        <w:jc w:val="both"/>
      </w:pPr>
      <w:proofErr w:type="spellStart"/>
      <w:r w:rsidRPr="00892584">
        <w:t>Kifumura</w:t>
      </w:r>
      <w:proofErr w:type="spellEnd"/>
      <w:r w:rsidRPr="00892584">
        <w:t>, a government funded school, has a total enrolment of 372 pupils.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A6B78"/>
    <w:multiLevelType w:val="multilevel"/>
    <w:tmpl w:val="615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32C85"/>
    <w:multiLevelType w:val="multilevel"/>
    <w:tmpl w:val="60F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4"/>
    <w:rsid w:val="000005FA"/>
    <w:rsid w:val="00892584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CE6A"/>
  <w15:chartTrackingRefBased/>
  <w15:docId w15:val="{73A9BCAF-93C3-42BE-90BA-0A2D8DEF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705">
                          <w:marLeft w:val="-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50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277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4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90315">
                          <w:marLeft w:val="0"/>
                          <w:marRight w:val="-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5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694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863036">
                      <w:marLeft w:val="0"/>
                      <w:marRight w:val="444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31087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3491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36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6695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30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newvision.co.ug/new_vision/news/1462728/sixteen-pupils-hospitalised-lightning-str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wvision.co.u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2018-02-21T20:34:00Z</dcterms:created>
  <dcterms:modified xsi:type="dcterms:W3CDTF">2018-02-21T20:45:00Z</dcterms:modified>
</cp:coreProperties>
</file>