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0B56C" w14:textId="6B28B04D" w:rsidR="00E771FF" w:rsidRPr="00E771FF" w:rsidRDefault="00E771FF" w:rsidP="00E771FF">
      <w:pPr>
        <w:shd w:val="clear" w:color="auto" w:fill="FFFFFF"/>
        <w:spacing w:after="75" w:line="810" w:lineRule="atLeast"/>
        <w:outlineLvl w:val="0"/>
        <w:rPr>
          <w:rFonts w:eastAsia="Times New Roman" w:cstheme="minorHAnsi"/>
          <w:b/>
          <w:bCs/>
          <w:color w:val="111111"/>
          <w:kern w:val="36"/>
        </w:rPr>
      </w:pPr>
      <w:r w:rsidRPr="00E771FF">
        <w:rPr>
          <w:rFonts w:eastAsia="Times New Roman" w:cstheme="minorHAnsi"/>
          <w:b/>
          <w:bCs/>
          <w:color w:val="111111"/>
          <w:kern w:val="36"/>
        </w:rPr>
        <w:t xml:space="preserve">Lightning Strikes </w:t>
      </w:r>
      <w:proofErr w:type="spellStart"/>
      <w:r w:rsidRPr="00E771FF">
        <w:rPr>
          <w:rFonts w:eastAsia="Times New Roman" w:cstheme="minorHAnsi"/>
          <w:b/>
          <w:bCs/>
          <w:color w:val="111111"/>
          <w:kern w:val="36"/>
        </w:rPr>
        <w:t>Satara</w:t>
      </w:r>
      <w:proofErr w:type="spellEnd"/>
      <w:r w:rsidRPr="00E771FF">
        <w:rPr>
          <w:rFonts w:eastAsia="Times New Roman" w:cstheme="minorHAnsi"/>
          <w:b/>
          <w:bCs/>
          <w:color w:val="111111"/>
          <w:kern w:val="36"/>
        </w:rPr>
        <w:t xml:space="preserve"> Camp in Kruger, Fire Destroys Chalet</w:t>
      </w:r>
      <w:r w:rsidRPr="00956896">
        <w:rPr>
          <w:rFonts w:eastAsia="Times New Roman" w:cstheme="minorHAnsi"/>
          <w:b/>
          <w:bCs/>
          <w:color w:val="111111"/>
          <w:kern w:val="36"/>
        </w:rPr>
        <w:t xml:space="preserve"> [South Africa]</w:t>
      </w:r>
    </w:p>
    <w:p w14:paraId="757D9894" w14:textId="1045912C" w:rsidR="00E771FF" w:rsidRPr="00E771FF" w:rsidRDefault="00E771FF" w:rsidP="00E771FF">
      <w:pPr>
        <w:shd w:val="clear" w:color="auto" w:fill="FFFFFF"/>
        <w:spacing w:after="0" w:line="240" w:lineRule="auto"/>
        <w:rPr>
          <w:rFonts w:eastAsia="Times New Roman" w:cstheme="minorHAnsi"/>
          <w:color w:val="444444"/>
        </w:rPr>
      </w:pPr>
    </w:p>
    <w:p w14:paraId="6E534958" w14:textId="77777777" w:rsidR="00E771FF" w:rsidRPr="00E771FF" w:rsidRDefault="00E771FF" w:rsidP="00E771FF">
      <w:pPr>
        <w:shd w:val="clear" w:color="auto" w:fill="FFFFFF"/>
        <w:spacing w:line="240" w:lineRule="auto"/>
        <w:rPr>
          <w:rFonts w:eastAsia="Times New Roman" w:cstheme="minorHAnsi"/>
          <w:color w:val="000000"/>
        </w:rPr>
      </w:pPr>
      <w:r w:rsidRPr="00E771FF">
        <w:rPr>
          <w:rFonts w:eastAsia="Times New Roman" w:cstheme="minorHAnsi"/>
          <w:color w:val="767676"/>
        </w:rPr>
        <w:t>Apr 23, 2021</w:t>
      </w:r>
    </w:p>
    <w:p w14:paraId="1B0FB9F7" w14:textId="207659C8" w:rsidR="00491A04" w:rsidRPr="00956896" w:rsidRDefault="00E771FF">
      <w:pPr>
        <w:rPr>
          <w:rFonts w:cstheme="minorHAnsi"/>
        </w:rPr>
      </w:pPr>
      <w:hyperlink r:id="rId6" w:history="1">
        <w:r w:rsidRPr="00956896">
          <w:rPr>
            <w:rStyle w:val="Hyperlink"/>
            <w:rFonts w:cstheme="minorHAnsi"/>
          </w:rPr>
          <w:t>https://www.sapeople.com/2021/04/23/lightning-strikes-satara-camp-in-kruger-fire-destroys-chalet/</w:t>
        </w:r>
      </w:hyperlink>
    </w:p>
    <w:p w14:paraId="43BF82D7" w14:textId="2BCD7C28" w:rsidR="00E771FF" w:rsidRPr="00956896" w:rsidRDefault="00E771FF">
      <w:pPr>
        <w:rPr>
          <w:rFonts w:cstheme="minorHAnsi"/>
        </w:rPr>
      </w:pPr>
      <w:r w:rsidRPr="00956896">
        <w:rPr>
          <w:rFonts w:cstheme="minorHAnsi"/>
          <w:noProof/>
          <w:lang w:val="en-ZA"/>
        </w:rPr>
        <w:drawing>
          <wp:inline distT="0" distB="0" distL="0" distR="0" wp14:anchorId="61DCFEA0" wp14:editId="55F1DF1F">
            <wp:extent cx="5943600" cy="3125470"/>
            <wp:effectExtent l="0" t="0" r="0" b="0"/>
            <wp:docPr id="1" name="Picture 1" descr="lightning strikes burns kruger chalet sat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ning strikes burns kruger chalet sata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6513" w14:textId="77777777" w:rsidR="00E771FF" w:rsidRPr="00E771FF" w:rsidRDefault="00E771FF" w:rsidP="00956896">
      <w:pPr>
        <w:shd w:val="clear" w:color="auto" w:fill="FFFFFF"/>
        <w:spacing w:after="120" w:line="360" w:lineRule="auto"/>
        <w:outlineLvl w:val="2"/>
        <w:rPr>
          <w:rFonts w:eastAsia="Times New Roman" w:cstheme="minorHAnsi"/>
          <w:color w:val="111111"/>
          <w:lang w:val="en-ZA"/>
        </w:rPr>
      </w:pPr>
      <w:r w:rsidRPr="00E771FF">
        <w:rPr>
          <w:rFonts w:eastAsia="Times New Roman" w:cstheme="minorHAnsi"/>
          <w:color w:val="111111"/>
          <w:lang w:val="en-ZA"/>
        </w:rPr>
        <w:t xml:space="preserve">Lightning tonight struck the </w:t>
      </w:r>
      <w:proofErr w:type="spellStart"/>
      <w:r w:rsidRPr="00E771FF">
        <w:rPr>
          <w:rFonts w:eastAsia="Times New Roman" w:cstheme="minorHAnsi"/>
          <w:color w:val="111111"/>
          <w:lang w:val="en-ZA"/>
        </w:rPr>
        <w:t>Satara</w:t>
      </w:r>
      <w:proofErr w:type="spellEnd"/>
      <w:r w:rsidRPr="00E771FF">
        <w:rPr>
          <w:rFonts w:eastAsia="Times New Roman" w:cstheme="minorHAnsi"/>
          <w:color w:val="111111"/>
          <w:lang w:val="en-ZA"/>
        </w:rPr>
        <w:t xml:space="preserve"> Rest Camp in South Africa’s famous Kruger National Park, setting fire to a cottage chalet and burning it to the ground. </w:t>
      </w:r>
      <w:proofErr w:type="gramStart"/>
      <w:r w:rsidRPr="00E771FF">
        <w:rPr>
          <w:rFonts w:eastAsia="Times New Roman" w:cstheme="minorHAnsi"/>
          <w:color w:val="111111"/>
          <w:lang w:val="en-ZA"/>
        </w:rPr>
        <w:t>Fortunately</w:t>
      </w:r>
      <w:proofErr w:type="gramEnd"/>
      <w:r w:rsidRPr="00E771FF">
        <w:rPr>
          <w:rFonts w:eastAsia="Times New Roman" w:cstheme="minorHAnsi"/>
          <w:color w:val="111111"/>
          <w:lang w:val="en-ZA"/>
        </w:rPr>
        <w:t xml:space="preserve"> nobody was injured, although one or more guests’ vital chronic medication was destroyed and they have had to immediately leave the park.</w:t>
      </w:r>
    </w:p>
    <w:p w14:paraId="1510C0F5" w14:textId="77777777" w:rsidR="00E771FF" w:rsidRPr="00E771FF" w:rsidRDefault="00E771FF" w:rsidP="00956896">
      <w:pPr>
        <w:shd w:val="clear" w:color="auto" w:fill="FFFFFF"/>
        <w:spacing w:after="120" w:line="360" w:lineRule="auto"/>
        <w:rPr>
          <w:rFonts w:eastAsia="Times New Roman" w:cstheme="minorHAnsi"/>
          <w:lang w:val="en-ZA"/>
        </w:rPr>
      </w:pPr>
      <w:r w:rsidRPr="00E771FF">
        <w:rPr>
          <w:rFonts w:eastAsia="Times New Roman" w:cstheme="minorHAnsi"/>
          <w:lang w:val="en-ZA"/>
        </w:rPr>
        <w:t>The South African National Parks (</w:t>
      </w:r>
      <w:proofErr w:type="spellStart"/>
      <w:r w:rsidRPr="00E771FF">
        <w:rPr>
          <w:rFonts w:eastAsia="Times New Roman" w:cstheme="minorHAnsi"/>
          <w:lang w:val="en-ZA"/>
        </w:rPr>
        <w:t>SANParks</w:t>
      </w:r>
      <w:proofErr w:type="spellEnd"/>
      <w:r w:rsidRPr="00E771FF">
        <w:rPr>
          <w:rFonts w:eastAsia="Times New Roman" w:cstheme="minorHAnsi"/>
          <w:lang w:val="en-ZA"/>
        </w:rPr>
        <w:t xml:space="preserve">) confirmed on Friday night that “there is a fire in cottage D76 in </w:t>
      </w:r>
      <w:proofErr w:type="spellStart"/>
      <w:r w:rsidRPr="00E771FF">
        <w:rPr>
          <w:rFonts w:eastAsia="Times New Roman" w:cstheme="minorHAnsi"/>
          <w:lang w:val="en-ZA"/>
        </w:rPr>
        <w:t>Satara</w:t>
      </w:r>
      <w:proofErr w:type="spellEnd"/>
      <w:r w:rsidRPr="00E771FF">
        <w:rPr>
          <w:rFonts w:eastAsia="Times New Roman" w:cstheme="minorHAnsi"/>
          <w:lang w:val="en-ZA"/>
        </w:rPr>
        <w:t xml:space="preserve"> rest camp. Completely burnt down. All lives are safe.”</w:t>
      </w:r>
    </w:p>
    <w:p w14:paraId="3EC7436E" w14:textId="77777777" w:rsidR="00E771FF" w:rsidRPr="00E771FF" w:rsidRDefault="00E771FF" w:rsidP="00956896">
      <w:pPr>
        <w:shd w:val="clear" w:color="auto" w:fill="FFFFFF"/>
        <w:spacing w:after="120" w:line="360" w:lineRule="auto"/>
        <w:rPr>
          <w:rFonts w:eastAsia="Times New Roman" w:cstheme="minorHAnsi"/>
          <w:lang w:val="en-ZA"/>
        </w:rPr>
      </w:pPr>
      <w:proofErr w:type="spellStart"/>
      <w:r w:rsidRPr="00E771FF">
        <w:rPr>
          <w:rFonts w:eastAsia="Times New Roman" w:cstheme="minorHAnsi"/>
          <w:lang w:val="en-ZA"/>
        </w:rPr>
        <w:t>SANParks</w:t>
      </w:r>
      <w:proofErr w:type="spellEnd"/>
      <w:r w:rsidRPr="00E771FF">
        <w:rPr>
          <w:rFonts w:eastAsia="Times New Roman" w:cstheme="minorHAnsi"/>
          <w:lang w:val="en-ZA"/>
        </w:rPr>
        <w:t xml:space="preserve"> said it seems the fire was caused by lightning, and that the fire is now under control.</w:t>
      </w:r>
    </w:p>
    <w:p w14:paraId="7D72B749" w14:textId="77777777" w:rsidR="00E771FF" w:rsidRPr="00E771FF" w:rsidRDefault="00E771FF" w:rsidP="00956896">
      <w:pPr>
        <w:shd w:val="clear" w:color="auto" w:fill="FFFFFF"/>
        <w:spacing w:after="120" w:line="360" w:lineRule="auto"/>
        <w:rPr>
          <w:rFonts w:eastAsia="Times New Roman" w:cstheme="minorHAnsi"/>
          <w:lang w:val="en-ZA"/>
        </w:rPr>
      </w:pPr>
      <w:r w:rsidRPr="00E771FF">
        <w:rPr>
          <w:rFonts w:eastAsia="Times New Roman" w:cstheme="minorHAnsi"/>
          <w:lang w:val="en-ZA"/>
        </w:rPr>
        <w:t xml:space="preserve">The guests were not close to the unit at the time, said </w:t>
      </w:r>
      <w:proofErr w:type="spellStart"/>
      <w:r w:rsidRPr="00E771FF">
        <w:rPr>
          <w:rFonts w:eastAsia="Times New Roman" w:cstheme="minorHAnsi"/>
          <w:lang w:val="en-ZA"/>
        </w:rPr>
        <w:t>SANParks</w:t>
      </w:r>
      <w:proofErr w:type="spellEnd"/>
      <w:r w:rsidRPr="00E771FF">
        <w:rPr>
          <w:rFonts w:eastAsia="Times New Roman" w:cstheme="minorHAnsi"/>
          <w:lang w:val="en-ZA"/>
        </w:rPr>
        <w:t xml:space="preserve">. Camp staff and ranger staff are </w:t>
      </w:r>
      <w:proofErr w:type="gramStart"/>
      <w:r w:rsidRPr="00E771FF">
        <w:rPr>
          <w:rFonts w:eastAsia="Times New Roman" w:cstheme="minorHAnsi"/>
          <w:lang w:val="en-ZA"/>
        </w:rPr>
        <w:t>at  the</w:t>
      </w:r>
      <w:proofErr w:type="gramEnd"/>
      <w:r w:rsidRPr="00E771FF">
        <w:rPr>
          <w:rFonts w:eastAsia="Times New Roman" w:cstheme="minorHAnsi"/>
          <w:lang w:val="en-ZA"/>
        </w:rPr>
        <w:t xml:space="preserve"> scene and have confirmed that the units beside the burning chalet are safe.</w:t>
      </w:r>
    </w:p>
    <w:p w14:paraId="292F0D26" w14:textId="77777777" w:rsidR="00E771FF" w:rsidRPr="00E771FF" w:rsidRDefault="00E771FF" w:rsidP="00956896">
      <w:pPr>
        <w:shd w:val="clear" w:color="auto" w:fill="FFFFFF"/>
        <w:spacing w:after="120" w:line="360" w:lineRule="auto"/>
        <w:rPr>
          <w:rFonts w:eastAsia="Times New Roman" w:cstheme="minorHAnsi"/>
          <w:lang w:val="en-ZA"/>
        </w:rPr>
      </w:pPr>
      <w:proofErr w:type="spellStart"/>
      <w:r w:rsidRPr="00E771FF">
        <w:rPr>
          <w:rFonts w:eastAsia="Times New Roman" w:cstheme="minorHAnsi"/>
          <w:lang w:val="en-ZA"/>
        </w:rPr>
        <w:t>SANParks</w:t>
      </w:r>
      <w:proofErr w:type="spellEnd"/>
      <w:r w:rsidRPr="00E771FF">
        <w:rPr>
          <w:rFonts w:eastAsia="Times New Roman" w:cstheme="minorHAnsi"/>
          <w:lang w:val="en-ZA"/>
        </w:rPr>
        <w:t xml:space="preserve"> revealed that “the guests occupying the burnt unit had a chronic condition and the medicines were in the burned unit. The camp manager arranged for the guests to depart.”</w:t>
      </w:r>
    </w:p>
    <w:p w14:paraId="2E9183FC" w14:textId="77777777" w:rsidR="00E771FF" w:rsidRPr="00956896" w:rsidRDefault="00E771FF" w:rsidP="00956896">
      <w:pPr>
        <w:spacing w:after="120" w:line="360" w:lineRule="auto"/>
        <w:rPr>
          <w:rFonts w:cstheme="minorHAnsi"/>
        </w:rPr>
      </w:pPr>
    </w:p>
    <w:sectPr w:rsidR="00E771FF" w:rsidRPr="0095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212FF" w14:textId="77777777" w:rsidR="003D141F" w:rsidRDefault="003D141F" w:rsidP="00956896">
      <w:pPr>
        <w:spacing w:after="0" w:line="240" w:lineRule="auto"/>
      </w:pPr>
      <w:r>
        <w:separator/>
      </w:r>
    </w:p>
  </w:endnote>
  <w:endnote w:type="continuationSeparator" w:id="0">
    <w:p w14:paraId="2D8719A2" w14:textId="77777777" w:rsidR="003D141F" w:rsidRDefault="003D141F" w:rsidP="0095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5D83B" w14:textId="77777777" w:rsidR="003D141F" w:rsidRDefault="003D141F" w:rsidP="00956896">
      <w:pPr>
        <w:spacing w:after="0" w:line="240" w:lineRule="auto"/>
      </w:pPr>
      <w:r>
        <w:separator/>
      </w:r>
    </w:p>
  </w:footnote>
  <w:footnote w:type="continuationSeparator" w:id="0">
    <w:p w14:paraId="156F215E" w14:textId="77777777" w:rsidR="003D141F" w:rsidRDefault="003D141F" w:rsidP="0095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68"/>
    <w:rsid w:val="003D141F"/>
    <w:rsid w:val="00491A04"/>
    <w:rsid w:val="005D3F68"/>
    <w:rsid w:val="00956896"/>
    <w:rsid w:val="00E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8CCEA"/>
  <w15:chartTrackingRefBased/>
  <w15:docId w15:val="{AB5B5B29-A1F8-4F92-B1A2-D98A959A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1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771FF"/>
    <w:rPr>
      <w:color w:val="0000FF"/>
      <w:u w:val="single"/>
    </w:rPr>
  </w:style>
  <w:style w:type="character" w:customStyle="1" w:styleId="td-post-date">
    <w:name w:val="td-post-date"/>
    <w:basedOn w:val="DefaultParagraphFont"/>
    <w:rsid w:val="00E771FF"/>
  </w:style>
  <w:style w:type="character" w:styleId="UnresolvedMention">
    <w:name w:val="Unresolved Mention"/>
    <w:basedOn w:val="DefaultParagraphFont"/>
    <w:uiPriority w:val="99"/>
    <w:semiHidden/>
    <w:unhideWhenUsed/>
    <w:rsid w:val="00E77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904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0047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423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253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130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0675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385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2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4072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223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348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people.com/2021/04/23/lightning-strikes-satara-camp-in-kruger-fire-destroys-chal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2021-04-28T22:28:00Z</dcterms:created>
  <dcterms:modified xsi:type="dcterms:W3CDTF">2021-04-28T22:41:00Z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2021-04-28T22:41:03Z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07d5e5be-65f6-4456-91f9-05fc1afd17f1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-947228139</vt:i4>
  </property>
  <property fmtid="{D5CDD505-2E9C-101B-9397-08002B2CF9AE}" pid="10" name="_NewReviewCycle">
    <vt:lpwstr/>
  </property>
  <property fmtid="{D5CDD505-2E9C-101B-9397-08002B2CF9AE}" pid="11" name="_EmailSubject">
    <vt:lpwstr>Lightning Strikes Satara Camp in Kruger, Fire Destroys Chalet, South Africa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