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F625" w14:textId="77777777" w:rsidR="00E934D7" w:rsidRPr="00E934D7" w:rsidRDefault="00E934D7" w:rsidP="00E934D7">
      <w:pPr>
        <w:shd w:val="clear" w:color="auto" w:fill="ECF0E7"/>
        <w:spacing w:after="120" w:line="240" w:lineRule="auto"/>
        <w:outlineLvl w:val="0"/>
        <w:rPr>
          <w:rFonts w:eastAsia="Times New Roman" w:cstheme="minorHAnsi"/>
          <w:b/>
          <w:bCs/>
          <w:color w:val="000000"/>
          <w:kern w:val="36"/>
          <w14:ligatures w14:val="none"/>
        </w:rPr>
      </w:pPr>
      <w:r w:rsidRPr="00E934D7">
        <w:rPr>
          <w:rFonts w:eastAsia="Times New Roman" w:cstheme="minorHAnsi"/>
          <w:b/>
          <w:bCs/>
          <w:color w:val="000000"/>
          <w:kern w:val="36"/>
          <w14:ligatures w14:val="none"/>
        </w:rPr>
        <w:t>At least 90 Yemenis die in lightning strikes in 2 months</w:t>
      </w:r>
    </w:p>
    <w:p w14:paraId="3A0B9889" w14:textId="55A02FA7" w:rsidR="00C1645F" w:rsidRDefault="00E934D7" w:rsidP="00E934D7">
      <w:pPr>
        <w:spacing w:after="120" w:line="240" w:lineRule="auto"/>
        <w:rPr>
          <w:rFonts w:cstheme="minorHAnsi"/>
          <w:shd w:val="clear" w:color="auto" w:fill="ECF0E7"/>
        </w:rPr>
      </w:pPr>
      <w:r w:rsidRPr="00E934D7">
        <w:rPr>
          <w:rFonts w:cstheme="minorHAnsi"/>
          <w:shd w:val="clear" w:color="auto" w:fill="ECF0E7"/>
        </w:rPr>
        <w:t>Updated 24 August 2023</w:t>
      </w:r>
    </w:p>
    <w:p w14:paraId="10D99403" w14:textId="5DFDEE25" w:rsidR="00E934D7" w:rsidRDefault="00E934D7" w:rsidP="00E934D7">
      <w:pPr>
        <w:spacing w:after="120" w:line="240" w:lineRule="auto"/>
        <w:rPr>
          <w:rFonts w:cstheme="minorHAnsi"/>
          <w:shd w:val="clear" w:color="auto" w:fill="ECF0E7"/>
        </w:rPr>
      </w:pPr>
      <w:hyperlink r:id="rId5" w:history="1">
        <w:r w:rsidRPr="00641979">
          <w:rPr>
            <w:rStyle w:val="Hyperlink"/>
            <w:rFonts w:cstheme="minorHAnsi"/>
            <w:shd w:val="clear" w:color="auto" w:fill="ECF0E7"/>
          </w:rPr>
          <w:t>https://www.arabnews.com/node/2361011/middle-east</w:t>
        </w:r>
      </w:hyperlink>
    </w:p>
    <w:p w14:paraId="5014BF17" w14:textId="77777777" w:rsidR="00E934D7" w:rsidRPr="00E934D7" w:rsidRDefault="00E934D7" w:rsidP="00E934D7">
      <w:pPr>
        <w:shd w:val="clear" w:color="auto" w:fill="ECF0E7"/>
        <w:spacing w:after="12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934D7">
        <w:rPr>
          <w:rFonts w:eastAsia="Times New Roman" w:cstheme="minorHAnsi"/>
          <w:color w:val="000000"/>
          <w:kern w:val="0"/>
          <w14:ligatures w14:val="none"/>
        </w:rPr>
        <w:t>AL-MUKALLA: Lightning strikes killed 45 people in Yemen in July, the UN Food and Agriculture Organization said, while local media reported almost the same number of lightning-related deaths this month.</w:t>
      </w:r>
    </w:p>
    <w:p w14:paraId="46F3A2A5" w14:textId="77777777" w:rsidR="00E934D7" w:rsidRPr="00E934D7" w:rsidRDefault="00E934D7" w:rsidP="00E934D7">
      <w:pPr>
        <w:shd w:val="clear" w:color="auto" w:fill="ECF0E7"/>
        <w:spacing w:after="12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934D7">
        <w:rPr>
          <w:rFonts w:eastAsia="Times New Roman" w:cstheme="minorHAnsi"/>
          <w:color w:val="000000"/>
          <w:kern w:val="0"/>
          <w14:ligatures w14:val="none"/>
        </w:rPr>
        <w:t>In a routine agrometeorological alert issued on Wednesday, the FAO reported that intense lightning activity and thunderstorms last month killed 45 people and large numbers of livestock, mainly in Yemen’s highland provinces.</w:t>
      </w:r>
    </w:p>
    <w:p w14:paraId="0BB36877" w14:textId="77777777" w:rsidR="00E934D7" w:rsidRPr="00E934D7" w:rsidRDefault="00E934D7" w:rsidP="00E934D7">
      <w:pPr>
        <w:shd w:val="clear" w:color="auto" w:fill="ECF0E7"/>
        <w:spacing w:after="120" w:line="240" w:lineRule="auto"/>
        <w:rPr>
          <w:rFonts w:eastAsia="Times New Roman" w:cstheme="minorHAnsi"/>
          <w:color w:val="000000"/>
          <w:kern w:val="0"/>
          <w14:ligatures w14:val="none"/>
        </w:rPr>
      </w:pPr>
      <w:r w:rsidRPr="00E934D7">
        <w:rPr>
          <w:rFonts w:eastAsia="Times New Roman" w:cstheme="minorHAnsi"/>
          <w:color w:val="000000"/>
          <w:kern w:val="0"/>
          <w14:ligatures w14:val="none"/>
        </w:rPr>
        <w:t>“Overall, field reports indicate that 45 people and several herds of livestock were confirmed dead across Yemen. As the kharif rainy season continues, there is a high likelihood of sustained lightning activities across much of Yemen. Lightning remains an active threat to pastoral farming across much of Yemen,” it said.</w:t>
      </w:r>
    </w:p>
    <w:p w14:paraId="34AE6944" w14:textId="77777777" w:rsidR="00E934D7" w:rsidRPr="00E934D7" w:rsidRDefault="00E934D7" w:rsidP="00E934D7">
      <w:pPr>
        <w:pStyle w:val="NormalWeb"/>
        <w:shd w:val="clear" w:color="auto" w:fill="ECF0E7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934D7">
        <w:rPr>
          <w:rFonts w:asciiTheme="minorHAnsi" w:hAnsiTheme="minorHAnsi" w:cstheme="minorHAnsi"/>
          <w:color w:val="000000"/>
          <w:sz w:val="22"/>
          <w:szCs w:val="22"/>
        </w:rPr>
        <w:t>The report coincided with claims by local media and testimonies from individuals indicating that at least 45 Yemenis have been killed by lightning strikes since the start of August. </w:t>
      </w:r>
    </w:p>
    <w:p w14:paraId="52163FD6" w14:textId="4D139B26" w:rsidR="00E934D7" w:rsidRPr="00E934D7" w:rsidRDefault="00E934D7" w:rsidP="00E934D7">
      <w:pPr>
        <w:pStyle w:val="NormalWeb"/>
        <w:shd w:val="clear" w:color="auto" w:fill="ECF0E7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934D7">
        <w:rPr>
          <w:rFonts w:asciiTheme="minorHAnsi" w:hAnsiTheme="minorHAnsi" w:cstheme="minorHAnsi"/>
          <w:color w:val="000000"/>
          <w:sz w:val="22"/>
          <w:szCs w:val="22"/>
        </w:rPr>
        <w:t xml:space="preserve">Two children died last week when lightning struck their home in the </w:t>
      </w:r>
      <w:proofErr w:type="spellStart"/>
      <w:r w:rsidRPr="00E934D7">
        <w:rPr>
          <w:rFonts w:asciiTheme="minorHAnsi" w:hAnsiTheme="minorHAnsi" w:cstheme="minorHAnsi"/>
          <w:color w:val="000000"/>
          <w:sz w:val="22"/>
          <w:szCs w:val="22"/>
        </w:rPr>
        <w:t>Bajel</w:t>
      </w:r>
      <w:proofErr w:type="spellEnd"/>
      <w:r w:rsidRPr="00E934D7">
        <w:rPr>
          <w:rFonts w:asciiTheme="minorHAnsi" w:hAnsiTheme="minorHAnsi" w:cstheme="minorHAnsi"/>
          <w:color w:val="000000"/>
          <w:sz w:val="22"/>
          <w:szCs w:val="22"/>
        </w:rPr>
        <w:t xml:space="preserve"> district of </w:t>
      </w:r>
      <w:proofErr w:type="spellStart"/>
      <w:r w:rsidRPr="00E934D7">
        <w:rPr>
          <w:rFonts w:asciiTheme="minorHAnsi" w:hAnsiTheme="minorHAnsi" w:cstheme="minorHAnsi"/>
          <w:color w:val="000000"/>
          <w:sz w:val="22"/>
          <w:szCs w:val="22"/>
        </w:rPr>
        <w:t>Hodeidah</w:t>
      </w:r>
      <w:proofErr w:type="spellEnd"/>
      <w:r w:rsidRPr="00E934D7">
        <w:rPr>
          <w:rFonts w:asciiTheme="minorHAnsi" w:hAnsiTheme="minorHAnsi" w:cstheme="minorHAnsi"/>
          <w:color w:val="000000"/>
          <w:sz w:val="22"/>
          <w:szCs w:val="22"/>
        </w:rPr>
        <w:t>, a province in western Yemen, according to locals.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934D7">
        <w:rPr>
          <w:rFonts w:asciiTheme="minorHAnsi" w:hAnsiTheme="minorHAnsi" w:cstheme="minorHAnsi"/>
          <w:color w:val="000000"/>
          <w:sz w:val="22"/>
          <w:szCs w:val="22"/>
        </w:rPr>
        <w:t>A young man in the same property escaped unhurt. </w:t>
      </w:r>
    </w:p>
    <w:p w14:paraId="3A9BD2B4" w14:textId="77777777" w:rsidR="00E934D7" w:rsidRPr="00E934D7" w:rsidRDefault="00E934D7" w:rsidP="00E934D7">
      <w:pPr>
        <w:pStyle w:val="NormalWeb"/>
        <w:shd w:val="clear" w:color="auto" w:fill="ECF0E7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934D7">
        <w:rPr>
          <w:rFonts w:asciiTheme="minorHAnsi" w:hAnsiTheme="minorHAnsi" w:cstheme="minorHAnsi"/>
          <w:color w:val="000000"/>
          <w:sz w:val="22"/>
          <w:szCs w:val="22"/>
        </w:rPr>
        <w:t xml:space="preserve">Most lightning-related fatalities were recorded in mountainous provinces, such as Amran, </w:t>
      </w:r>
      <w:proofErr w:type="spellStart"/>
      <w:r w:rsidRPr="00E934D7">
        <w:rPr>
          <w:rFonts w:asciiTheme="minorHAnsi" w:hAnsiTheme="minorHAnsi" w:cstheme="minorHAnsi"/>
          <w:color w:val="000000"/>
          <w:sz w:val="22"/>
          <w:szCs w:val="22"/>
        </w:rPr>
        <w:t>Mahweet</w:t>
      </w:r>
      <w:proofErr w:type="spellEnd"/>
      <w:r w:rsidRPr="00E934D7">
        <w:rPr>
          <w:rFonts w:asciiTheme="minorHAnsi" w:hAnsiTheme="minorHAnsi" w:cstheme="minorHAnsi"/>
          <w:color w:val="000000"/>
          <w:sz w:val="22"/>
          <w:szCs w:val="22"/>
        </w:rPr>
        <w:t>, Sanaa, and Hajjah.</w:t>
      </w:r>
    </w:p>
    <w:p w14:paraId="06EF14B1" w14:textId="77777777" w:rsidR="00E934D7" w:rsidRPr="00E934D7" w:rsidRDefault="00E934D7" w:rsidP="00E934D7">
      <w:pPr>
        <w:pStyle w:val="NormalWeb"/>
        <w:shd w:val="clear" w:color="auto" w:fill="ECF0E7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934D7">
        <w:rPr>
          <w:rFonts w:asciiTheme="minorHAnsi" w:hAnsiTheme="minorHAnsi" w:cstheme="minorHAnsi"/>
          <w:color w:val="000000"/>
          <w:sz w:val="22"/>
          <w:szCs w:val="22"/>
        </w:rPr>
        <w:t xml:space="preserve">This month, lightning struck Mohammed Hassan Al-Hajj’s home in the </w:t>
      </w:r>
      <w:proofErr w:type="spellStart"/>
      <w:r w:rsidRPr="00E934D7">
        <w:rPr>
          <w:rFonts w:asciiTheme="minorHAnsi" w:hAnsiTheme="minorHAnsi" w:cstheme="minorHAnsi"/>
          <w:color w:val="000000"/>
          <w:sz w:val="22"/>
          <w:szCs w:val="22"/>
        </w:rPr>
        <w:t>Hufash</w:t>
      </w:r>
      <w:proofErr w:type="spellEnd"/>
      <w:r w:rsidRPr="00E934D7">
        <w:rPr>
          <w:rFonts w:asciiTheme="minorHAnsi" w:hAnsiTheme="minorHAnsi" w:cstheme="minorHAnsi"/>
          <w:color w:val="000000"/>
          <w:sz w:val="22"/>
          <w:szCs w:val="22"/>
        </w:rPr>
        <w:t xml:space="preserve"> district of Al-</w:t>
      </w:r>
      <w:proofErr w:type="spellStart"/>
      <w:r w:rsidRPr="00E934D7">
        <w:rPr>
          <w:rFonts w:asciiTheme="minorHAnsi" w:hAnsiTheme="minorHAnsi" w:cstheme="minorHAnsi"/>
          <w:color w:val="000000"/>
          <w:sz w:val="22"/>
          <w:szCs w:val="22"/>
        </w:rPr>
        <w:t>Mahweet</w:t>
      </w:r>
      <w:proofErr w:type="spellEnd"/>
      <w:r w:rsidRPr="00E934D7">
        <w:rPr>
          <w:rFonts w:asciiTheme="minorHAnsi" w:hAnsiTheme="minorHAnsi" w:cstheme="minorHAnsi"/>
          <w:color w:val="000000"/>
          <w:sz w:val="22"/>
          <w:szCs w:val="22"/>
        </w:rPr>
        <w:t xml:space="preserve"> region, killing him while he slept.</w:t>
      </w:r>
    </w:p>
    <w:p w14:paraId="1CF980DA" w14:textId="77777777" w:rsidR="00E934D7" w:rsidRPr="00E934D7" w:rsidRDefault="00E934D7" w:rsidP="00E934D7">
      <w:pPr>
        <w:pStyle w:val="NormalWeb"/>
        <w:shd w:val="clear" w:color="auto" w:fill="ECF0E7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934D7">
        <w:rPr>
          <w:rFonts w:asciiTheme="minorHAnsi" w:hAnsiTheme="minorHAnsi" w:cstheme="minorHAnsi"/>
          <w:color w:val="000000"/>
          <w:sz w:val="22"/>
          <w:szCs w:val="22"/>
        </w:rPr>
        <w:t>Numerous Yemenis shared on social media the image of Qusay Ghawth, a young man who was struck and killed by lightning in Aflah Al-Sham in the Hajjah district. </w:t>
      </w:r>
    </w:p>
    <w:p w14:paraId="2AD0E7AA" w14:textId="77777777" w:rsidR="00E934D7" w:rsidRPr="00E934D7" w:rsidRDefault="00E934D7" w:rsidP="00E934D7">
      <w:pPr>
        <w:pStyle w:val="NormalWeb"/>
        <w:shd w:val="clear" w:color="auto" w:fill="ECF0E7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934D7">
        <w:rPr>
          <w:rFonts w:asciiTheme="minorHAnsi" w:hAnsiTheme="minorHAnsi" w:cstheme="minorHAnsi"/>
          <w:color w:val="000000"/>
          <w:sz w:val="22"/>
          <w:szCs w:val="22"/>
        </w:rPr>
        <w:t>In the Khamir district of Amran’s highland province, a shepherd and more than 40 of her animals were killed by a lightning strike while they huddled near a cliff.</w:t>
      </w:r>
    </w:p>
    <w:p w14:paraId="2B542EA4" w14:textId="77777777" w:rsidR="00E934D7" w:rsidRPr="00E934D7" w:rsidRDefault="00E934D7" w:rsidP="00E934D7">
      <w:pPr>
        <w:pStyle w:val="NormalWeb"/>
        <w:shd w:val="clear" w:color="auto" w:fill="ECF0E7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934D7">
        <w:rPr>
          <w:rFonts w:asciiTheme="minorHAnsi" w:hAnsiTheme="minorHAnsi" w:cstheme="minorHAnsi"/>
          <w:color w:val="000000"/>
          <w:sz w:val="22"/>
          <w:szCs w:val="22"/>
        </w:rPr>
        <w:t>Yemen’s Red Crescent estimates there have been 150 lightning-related deaths and injuries since the beginning of the year.</w:t>
      </w:r>
    </w:p>
    <w:p w14:paraId="578E00CD" w14:textId="77777777" w:rsidR="00E934D7" w:rsidRPr="00E934D7" w:rsidRDefault="00E934D7" w:rsidP="00E934D7">
      <w:pPr>
        <w:pStyle w:val="NormalWeb"/>
        <w:shd w:val="clear" w:color="auto" w:fill="ECF0E7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E934D7">
        <w:rPr>
          <w:rFonts w:asciiTheme="minorHAnsi" w:hAnsiTheme="minorHAnsi" w:cstheme="minorHAnsi"/>
          <w:color w:val="000000"/>
          <w:sz w:val="22"/>
          <w:szCs w:val="22"/>
        </w:rPr>
        <w:t xml:space="preserve">It has urged Yemenis to take “simple” precautions, including turning off mobiles and landlines, disconnecting the internet, unplugging </w:t>
      </w:r>
      <w:proofErr w:type="gramStart"/>
      <w:r w:rsidRPr="00E934D7">
        <w:rPr>
          <w:rFonts w:asciiTheme="minorHAnsi" w:hAnsiTheme="minorHAnsi" w:cstheme="minorHAnsi"/>
          <w:color w:val="000000"/>
          <w:sz w:val="22"/>
          <w:szCs w:val="22"/>
        </w:rPr>
        <w:t>chargers</w:t>
      </w:r>
      <w:proofErr w:type="gramEnd"/>
      <w:r w:rsidRPr="00E934D7">
        <w:rPr>
          <w:rFonts w:asciiTheme="minorHAnsi" w:hAnsiTheme="minorHAnsi" w:cstheme="minorHAnsi"/>
          <w:color w:val="000000"/>
          <w:sz w:val="22"/>
          <w:szCs w:val="22"/>
        </w:rPr>
        <w:t xml:space="preserve"> and solar power panels, avoiding sheltering under trees, and staying indoors during thunderstorms.</w:t>
      </w:r>
    </w:p>
    <w:p w14:paraId="24B49E3F" w14:textId="77777777" w:rsidR="00E934D7" w:rsidRPr="00E934D7" w:rsidRDefault="00E934D7" w:rsidP="00E934D7">
      <w:pPr>
        <w:spacing w:after="120" w:line="240" w:lineRule="auto"/>
        <w:rPr>
          <w:rFonts w:cstheme="minorHAnsi"/>
        </w:rPr>
      </w:pPr>
    </w:p>
    <w:sectPr w:rsidR="00E934D7" w:rsidRPr="00E93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D3F20"/>
    <w:multiLevelType w:val="multilevel"/>
    <w:tmpl w:val="BFC6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257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10"/>
    <w:rsid w:val="009B30E4"/>
    <w:rsid w:val="00C1645F"/>
    <w:rsid w:val="00E67410"/>
    <w:rsid w:val="00E9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5EAC"/>
  <w15:chartTrackingRefBased/>
  <w15:docId w15:val="{F6CF632E-48FF-478F-B96B-210F9F9C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4D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3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934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58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6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1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1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abnews.com/node/2361011/middle-ea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cp:lastPrinted>2023-08-25T16:41:00Z</cp:lastPrinted>
  <dcterms:created xsi:type="dcterms:W3CDTF">2023-08-25T16:37:00Z</dcterms:created>
  <dcterms:modified xsi:type="dcterms:W3CDTF">2023-08-25T16:41:00Z</dcterms:modified>
</cp:coreProperties>
</file>