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67FEE" w14:textId="202347E5" w:rsidR="00491A04" w:rsidRPr="00B86E8C" w:rsidRDefault="00B86E8C">
      <w:pPr>
        <w:rPr>
          <w:rFonts w:cstheme="minorHAnsi"/>
          <w:b/>
          <w:bCs/>
        </w:rPr>
      </w:pPr>
      <w:r w:rsidRPr="00B86E8C">
        <w:rPr>
          <w:rFonts w:cstheme="minorHAnsi"/>
          <w:b/>
          <w:bCs/>
        </w:rPr>
        <w:t>Lightning kills couple in Kasungu</w:t>
      </w:r>
      <w:r w:rsidRPr="00B86E8C">
        <w:rPr>
          <w:rFonts w:cstheme="minorHAnsi"/>
          <w:b/>
          <w:bCs/>
        </w:rPr>
        <w:t xml:space="preserve"> [Malawi]</w:t>
      </w:r>
    </w:p>
    <w:p w14:paraId="0489F270" w14:textId="76050A38" w:rsidR="00B86E8C" w:rsidRPr="00B86E8C" w:rsidRDefault="00B86E8C">
      <w:pPr>
        <w:rPr>
          <w:rFonts w:cstheme="minorHAnsi"/>
        </w:rPr>
      </w:pPr>
      <w:hyperlink r:id="rId6" w:history="1">
        <w:r w:rsidRPr="00B86E8C">
          <w:rPr>
            <w:rStyle w:val="Hyperlink"/>
            <w:rFonts w:cstheme="minorHAnsi"/>
          </w:rPr>
          <w:t>https://malawi24.com/2021/03/27/lightning-kills-couple-in-kasungu/</w:t>
        </w:r>
      </w:hyperlink>
    </w:p>
    <w:p w14:paraId="40B25604" w14:textId="77777777" w:rsidR="00B86E8C" w:rsidRPr="00B86E8C" w:rsidRDefault="00B86E8C" w:rsidP="00B86E8C">
      <w:pPr>
        <w:shd w:val="clear" w:color="auto" w:fill="FFFFFF"/>
        <w:rPr>
          <w:rFonts w:cstheme="minorHAnsi"/>
        </w:rPr>
      </w:pPr>
      <w:hyperlink r:id="rId7" w:history="1">
        <w:r w:rsidRPr="00B86E8C">
          <w:rPr>
            <w:rStyle w:val="Hyperlink"/>
            <w:rFonts w:cstheme="minorHAnsi"/>
            <w:color w:val="auto"/>
            <w:u w:val="none"/>
          </w:rPr>
          <w:t>Mar 27, 2021</w:t>
        </w:r>
      </w:hyperlink>
      <w:r w:rsidRPr="00B86E8C">
        <w:rPr>
          <w:rStyle w:val="entry-meta-date"/>
          <w:rFonts w:cstheme="minorHAnsi"/>
        </w:rPr>
        <w:t xml:space="preserve"> </w:t>
      </w:r>
      <w:hyperlink r:id="rId8" w:tooltip="Posts by Daniel Sapuli" w:history="1">
        <w:r w:rsidRPr="00B86E8C">
          <w:rPr>
            <w:rStyle w:val="Hyperlink"/>
            <w:rFonts w:cstheme="minorHAnsi"/>
            <w:color w:val="auto"/>
            <w:u w:val="none"/>
          </w:rPr>
          <w:t xml:space="preserve">Daniel </w:t>
        </w:r>
        <w:proofErr w:type="spellStart"/>
        <w:r w:rsidRPr="00B86E8C">
          <w:rPr>
            <w:rStyle w:val="Hyperlink"/>
            <w:rFonts w:cstheme="minorHAnsi"/>
            <w:color w:val="auto"/>
            <w:u w:val="none"/>
          </w:rPr>
          <w:t>Sapuli</w:t>
        </w:r>
        <w:proofErr w:type="spellEnd"/>
      </w:hyperlink>
      <w:r w:rsidRPr="00B86E8C">
        <w:rPr>
          <w:rStyle w:val="entry-meta-author"/>
          <w:rFonts w:cstheme="minorHAnsi"/>
        </w:rPr>
        <w:t xml:space="preserve"> </w:t>
      </w:r>
    </w:p>
    <w:p w14:paraId="0F3B0938" w14:textId="77777777" w:rsidR="00B86E8C" w:rsidRPr="00B86E8C" w:rsidRDefault="00B86E8C" w:rsidP="00B86E8C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A 52-year-old man identified as Austin Bosco and his wife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Anes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Banda aged 32 have died after being struck by lightning in Kasungu.</w:t>
      </w:r>
    </w:p>
    <w:p w14:paraId="66DD6F1A" w14:textId="77777777" w:rsidR="00B86E8C" w:rsidRPr="00B86E8C" w:rsidRDefault="00B86E8C" w:rsidP="00B86E8C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The incident happened on March 26, 2021, at around 18:40 hours at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Chiteyeye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location, Traditional Authority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Kaomba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in the district.</w:t>
      </w:r>
    </w:p>
    <w:p w14:paraId="1709FDE2" w14:textId="77777777" w:rsidR="00B86E8C" w:rsidRPr="00B86E8C" w:rsidRDefault="00B86E8C" w:rsidP="00B86E8C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The assistant public relations officer for Kasungu police station sergeant Miracle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Mikozi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said that on the material day, Bosco and his family were inside the house while rain was falling outside.</w:t>
      </w:r>
    </w:p>
    <w:p w14:paraId="755D92B4" w14:textId="77777777" w:rsidR="00B86E8C" w:rsidRPr="00B86E8C" w:rsidRDefault="00B86E8C" w:rsidP="00B86E8C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B86E8C">
        <w:rPr>
          <w:rFonts w:asciiTheme="minorHAnsi" w:hAnsiTheme="minorHAnsi" w:cstheme="minorHAnsi"/>
          <w:color w:val="212529"/>
          <w:sz w:val="22"/>
          <w:szCs w:val="22"/>
        </w:rPr>
        <w:t>“Unfortunately, the lightning hit them right inside their home as the main door of the house was left wide open  while the couple was resting at the sitting room.</w:t>
      </w:r>
    </w:p>
    <w:p w14:paraId="21D1E7CC" w14:textId="77777777" w:rsidR="00B86E8C" w:rsidRPr="00B86E8C" w:rsidRDefault="00B86E8C" w:rsidP="00B86E8C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“They were taken by well-wishers to Kasungu District Hospital whereby death was confirmed upon arrival,” said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Mikozi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0CB63FE0" w14:textId="77777777" w:rsidR="00B86E8C" w:rsidRPr="00B86E8C" w:rsidRDefault="00B86E8C" w:rsidP="00B86E8C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Bosco hailed from Gala village, Traditional Authority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Mwase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while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Anes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Banda hailed from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Chiteyeye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village, Traditional Authority </w:t>
      </w:r>
      <w:proofErr w:type="spellStart"/>
      <w:r w:rsidRPr="00B86E8C">
        <w:rPr>
          <w:rFonts w:asciiTheme="minorHAnsi" w:hAnsiTheme="minorHAnsi" w:cstheme="minorHAnsi"/>
          <w:color w:val="212529"/>
          <w:sz w:val="22"/>
          <w:szCs w:val="22"/>
        </w:rPr>
        <w:t>Kaomba</w:t>
      </w:r>
      <w:proofErr w:type="spellEnd"/>
      <w:r w:rsidRPr="00B86E8C">
        <w:rPr>
          <w:rFonts w:asciiTheme="minorHAnsi" w:hAnsiTheme="minorHAnsi" w:cstheme="minorHAnsi"/>
          <w:color w:val="212529"/>
          <w:sz w:val="22"/>
          <w:szCs w:val="22"/>
        </w:rPr>
        <w:t xml:space="preserve"> in Kasungu District.</w:t>
      </w:r>
    </w:p>
    <w:p w14:paraId="12291359" w14:textId="77777777" w:rsidR="00B86E8C" w:rsidRDefault="00B86E8C"/>
    <w:sectPr w:rsidR="00B86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447CC" w14:textId="77777777" w:rsidR="00C05CBA" w:rsidRDefault="00C05CBA" w:rsidP="00B86E8C">
      <w:pPr>
        <w:spacing w:after="0" w:line="240" w:lineRule="auto"/>
      </w:pPr>
      <w:r>
        <w:separator/>
      </w:r>
    </w:p>
  </w:endnote>
  <w:endnote w:type="continuationSeparator" w:id="0">
    <w:p w14:paraId="378FA84A" w14:textId="77777777" w:rsidR="00C05CBA" w:rsidRDefault="00C05CBA" w:rsidP="00B8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1BE4" w14:textId="77777777" w:rsidR="00C05CBA" w:rsidRDefault="00C05CBA" w:rsidP="00B86E8C">
      <w:pPr>
        <w:spacing w:after="0" w:line="240" w:lineRule="auto"/>
      </w:pPr>
      <w:r>
        <w:separator/>
      </w:r>
    </w:p>
  </w:footnote>
  <w:footnote w:type="continuationSeparator" w:id="0">
    <w:p w14:paraId="463BA7BD" w14:textId="77777777" w:rsidR="00C05CBA" w:rsidRDefault="00C05CBA" w:rsidP="00B86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A"/>
    <w:rsid w:val="00491A04"/>
    <w:rsid w:val="00A52BFA"/>
    <w:rsid w:val="00B86E8C"/>
    <w:rsid w:val="00C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07C8A"/>
  <w15:chartTrackingRefBased/>
  <w15:docId w15:val="{1B0859BC-5871-4BC2-9828-9BD28204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E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E8C"/>
    <w:rPr>
      <w:color w:val="605E5C"/>
      <w:shd w:val="clear" w:color="auto" w:fill="E1DFDD"/>
    </w:rPr>
  </w:style>
  <w:style w:type="character" w:customStyle="1" w:styleId="entry-meta-date">
    <w:name w:val="entry-meta-date"/>
    <w:basedOn w:val="DefaultParagraphFont"/>
    <w:rsid w:val="00B86E8C"/>
  </w:style>
  <w:style w:type="character" w:customStyle="1" w:styleId="entry-meta-author">
    <w:name w:val="entry-meta-author"/>
    <w:basedOn w:val="DefaultParagraphFont"/>
    <w:rsid w:val="00B8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38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174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839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79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71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3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8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awi24.com/author/daniel-sapu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awi24.com/2021/0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2021/03/27/lightning-kills-couple-in-kasung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2021-03-28T21:37:00Z</dcterms:created>
  <dcterms:modified xsi:type="dcterms:W3CDTF">2021-03-28T21:39:00Z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2021-03-28T21:37:09Z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0c2a2914-1960-4a70-88ce-c1e6b1a8ffc3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-523347121</vt:i4>
  </property>
  <property fmtid="{D5CDD505-2E9C-101B-9397-08002B2CF9AE}" pid="10" name="_NewReviewCycle">
    <vt:lpwstr/>
  </property>
  <property fmtid="{D5CDD505-2E9C-101B-9397-08002B2CF9AE}" pid="11" name="_EmailSubject">
    <vt:lpwstr>Lightning kills couple in Kasungu, Malawi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